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4763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General Bill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Oremus, Brittain, W. Newton, Bailey, Bradley, Brewer, Caskey, Crawford, Duncan, Erickson, Forrest, Gagnon, Gatch, Gilliam, Guest, Haddon, Hardee, Hartnett, Hartz, Hewitt, Hiott, Hixon, Holman, J.E. Johnson, Lawson, Ligon, Long, Lowe, Martin, McCravy, C. Mitchell, B. Newton, Pedalino, Pope, Robbins, Sanders, Schuessler, Sessions, G.M. Smith, M.M. Smith, Taylor, Teeple, Vaughan, Whitmire, Willis, Wooten, Yow, Terribile, White, Lastinger, Wickensimer, Atkinson, Chapman, Gibson, Cromer and Gilreath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Companion/Similar bill(s): 175, 3535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LC-0179AHB26.docx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January 13,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Senate on March 10,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Last Amended on June 25, 2026
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Currently residing in the Senate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Helping Alleviate Lawful Obstruction (HALO) Act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12/16/2025</w:t>
      </w:r>
      <w:r>
        <w:tab/>
        <w:t>House</w:t>
      </w:r>
      <w:r>
        <w:tab/>
        <w:t>Prefiled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12/16/2025</w:t>
      </w:r>
      <w:r>
        <w:tab/>
        <w:t>House</w:t>
      </w:r>
      <w:r>
        <w:tab/>
        <w:t xml:space="preserve">Referred to Committee on</w:t>
      </w:r>
      <w:r>
        <w:rPr>
          <w:b/>
        </w:rPr>
        <w:t xml:space="preserve"> Judiciary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1/13/2026</w:t>
      </w:r>
      <w:r>
        <w:tab/>
        <w:t>House</w:t>
      </w:r>
      <w:r>
        <w:tab/>
        <w:t xml:space="preserve">Introduced and read first time</w:t>
      </w:r>
      <w:r>
        <w:t xml:space="preserve"> (</w:t>
      </w:r>
      <w:hyperlink w:history="true" r:id="R5c4aedf642d3472d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107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1/13/2026</w:t>
      </w:r>
      <w:r>
        <w:tab/>
        <w:t>House</w:t>
      </w:r>
      <w:r>
        <w:tab/>
        <w:t xml:space="preserve">Referred to Committee on</w:t>
      </w:r>
      <w:r>
        <w:rPr>
          <w:b/>
        </w:rPr>
        <w:t xml:space="preserve"> Judiciary</w:t>
      </w:r>
      <w:r>
        <w:t xml:space="preserve"> (</w:t>
      </w:r>
      <w:hyperlink w:history="true" r:id="R5fc41419c30e40a4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107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1/20/2026</w:t>
      </w:r>
      <w:r>
        <w:tab/>
        <w:t>House</w:t>
      </w:r>
      <w:r>
        <w:tab/>
        <w:t>Member(s) request name added as sponsor: White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2/24/2026</w:t>
      </w:r>
      <w:r>
        <w:tab/>
        <w:t>House</w:t>
      </w:r>
      <w:r>
        <w:tab/>
        <w:t>Member(s) request name added as sponsor: Lastinger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2/25/2026</w:t>
      </w:r>
      <w:r>
        <w:tab/>
        <w:t>House</w:t>
      </w:r>
      <w:r>
        <w:tab/>
        <w:t>Member(s) request name added as sponsor:
 Wickensimer, Atkinson, Chapman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2/25/2026</w:t>
      </w:r>
      <w:r>
        <w:tab/>
        <w:t>House</w:t>
      </w:r>
      <w:r>
        <w:tab/>
        <w:t xml:space="preserve">Committee report: Favorable</w:t>
      </w:r>
      <w:r>
        <w:rPr>
          <w:b/>
        </w:rPr>
        <w:t xml:space="preserve"> Judiciary</w:t>
      </w:r>
      <w:r>
        <w:t xml:space="preserve"> (</w:t>
      </w:r>
      <w:hyperlink w:history="true" r:id="R4b837da01da3492f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2/26/2026</w:t>
      </w:r>
      <w:r>
        <w:tab/>
        <w:t/>
      </w:r>
      <w:r>
        <w:tab/>
        <w:t>Scrivener's error corrected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3/3/2026</w:t>
      </w:r>
      <w:r>
        <w:tab/>
        <w:t>House</w:t>
      </w:r>
      <w:r>
        <w:tab/>
        <w:t>Member(s) request name added as sponsor: Gibson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3/3/2026</w:t>
      </w:r>
      <w:r>
        <w:tab/>
        <w:t>House</w:t>
      </w:r>
      <w:r>
        <w:tab/>
        <w:t xml:space="preserve">Requests for debate-Rep(s).</w:t>
      </w:r>
      <w:r>
        <w:t xml:space="preserve"> B. Newton, Hewitt, Harris, Martin, T. Moore, Lawson, Duncan, King, Luck, Hosey, Caskey, and Guest</w:t>
      </w:r>
      <w:r>
        <w:t xml:space="preserve"> (</w:t>
      </w:r>
      <w:hyperlink w:history="true" r:id="R01dfb192405a4f78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35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3/4/2026</w:t>
      </w:r>
      <w:r>
        <w:tab/>
        <w:t>House</w:t>
      </w:r>
      <w:r>
        <w:tab/>
        <w:t>Member(s) request name added as sponsor: Cromer, 
 Gilreath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3/4/2026</w:t>
      </w:r>
      <w:r>
        <w:tab/>
        <w:t>House</w:t>
      </w:r>
      <w:r>
        <w:tab/>
        <w:t xml:space="preserve">Amended</w:t>
      </w:r>
      <w:r>
        <w:t xml:space="preserve"> (</w:t>
      </w:r>
      <w:hyperlink w:history="true" r:id="Raebe0ea07f7d4b32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55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3/4/2026</w:t>
      </w:r>
      <w:r>
        <w:tab/>
        <w:t>House</w:t>
      </w:r>
      <w:r>
        <w:tab/>
        <w:t xml:space="preserve">Read second time</w:t>
      </w:r>
      <w:r>
        <w:t xml:space="preserve"> (</w:t>
      </w:r>
      <w:hyperlink w:history="true" r:id="Rf7c608ffccb74f7d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55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3/4/2026</w:t>
      </w:r>
      <w:r>
        <w:tab/>
        <w:t>House</w:t>
      </w:r>
      <w:r>
        <w:tab/>
        <w:t xml:space="preserve">Roll call</w:t>
      </w:r>
      <w:r>
        <w:t xml:space="preserve"> Yeas-95  Nays-18</w:t>
      </w:r>
      <w:r>
        <w:t xml:space="preserve"> (</w:t>
      </w:r>
      <w:hyperlink w:history="true" r:id="R0ce851dd841e4f49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69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3/5/2026</w:t>
      </w:r>
      <w:r>
        <w:tab/>
        <w:t>House</w:t>
      </w:r>
      <w:r>
        <w:tab/>
        <w:t xml:space="preserve">Read third time and sent to Senate</w:t>
      </w:r>
      <w:r>
        <w:t xml:space="preserve"> (</w:t>
      </w:r>
      <w:hyperlink w:history="true" r:id="R62c1272f185e47e3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12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3/10/2026</w:t>
      </w:r>
      <w:r>
        <w:tab/>
        <w:t>Senate</w:t>
      </w:r>
      <w:r>
        <w:tab/>
        <w:t xml:space="preserve">Introduced and read first time</w:t>
      </w:r>
      <w:r>
        <w:t xml:space="preserve"> (</w:t>
      </w:r>
      <w:hyperlink w:history="true" r:id="R0e0b8a59b9ec4620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3/10/2026</w:t>
      </w:r>
      <w:r>
        <w:tab/>
        <w:t>Senate</w:t>
      </w:r>
      <w:r>
        <w:tab/>
        <w:t xml:space="preserve">Referred to Committee on</w:t>
      </w:r>
      <w:r>
        <w:rPr>
          <w:b/>
        </w:rPr>
        <w:t xml:space="preserve"> Judiciary</w:t>
      </w:r>
      <w:r>
        <w:t xml:space="preserve"> (</w:t>
      </w:r>
      <w:hyperlink w:history="true" r:id="Rc2ba835954ae4079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3/11/2026</w:t>
      </w:r>
      <w:r>
        <w:tab/>
        <w:t>Senate</w:t>
      </w:r>
      <w:r>
        <w:tab/>
        <w:t xml:space="preserve">Committee report: Favorable with amendment</w:t>
      </w:r>
      <w:r>
        <w:rPr>
          <w:b/>
        </w:rPr>
        <w:t xml:space="preserve"> Judiciary</w:t>
      </w:r>
      <w:r>
        <w:t xml:space="preserve"> (</w:t>
      </w:r>
      <w:hyperlink w:history="true" r:id="Rb491031d6f324f5b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3/26/2026</w:t>
      </w:r>
      <w:r>
        <w:tab/>
        <w:t>Senate</w:t>
      </w:r>
      <w:r>
        <w:tab/>
        <w:t xml:space="preserve">Committee Amendment Adopted</w:t>
      </w:r>
      <w:r>
        <w:t xml:space="preserve"> (</w:t>
      </w:r>
      <w:hyperlink w:history="true" r:id="Recaa374bd3fa4793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21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3/26/2026</w:t>
      </w:r>
      <w:r>
        <w:tab/>
        <w:t>Senate</w:t>
      </w:r>
      <w:r>
        <w:tab/>
        <w:t xml:space="preserve">Amended</w:t>
      </w:r>
      <w:r>
        <w:t xml:space="preserve"> (</w:t>
      </w:r>
      <w:hyperlink w:history="true" r:id="R59ae6a5500c5406b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21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3/26/2026</w:t>
      </w:r>
      <w:r>
        <w:tab/>
        <w:t>Senate</w:t>
      </w:r>
      <w:r>
        <w:tab/>
        <w:t xml:space="preserve">Read second time</w:t>
      </w:r>
      <w:r>
        <w:t xml:space="preserve"> (</w:t>
      </w:r>
      <w:hyperlink w:history="true" r:id="R1d9830acfc8d41b5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21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3/26/2026</w:t>
      </w:r>
      <w:r>
        <w:tab/>
        <w:t>Senate</w:t>
      </w:r>
      <w:r>
        <w:tab/>
        <w:t xml:space="preserve">Roll call</w:t>
      </w:r>
      <w:r>
        <w:t xml:space="preserve"> Ayes-34  Nays-0</w:t>
      </w:r>
      <w:r>
        <w:t xml:space="preserve"> (</w:t>
      </w:r>
      <w:hyperlink w:history="true" r:id="R6633f11f2518423c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21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Senate</w:t>
      </w:r>
      <w:r>
        <w:tab/>
        <w:t xml:space="preserve">Amended</w:t>
      </w:r>
      <w:r>
        <w:t xml:space="preserve"> (</w:t>
      </w:r>
      <w:hyperlink w:history="true" r:id="R5d4e429c22ff48cb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96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Senate</w:t>
      </w:r>
      <w:r>
        <w:tab/>
        <w:t xml:space="preserve">Read third time and returned to House with amendments</w:t>
      </w:r>
      <w:r>
        <w:t xml:space="preserve"> (</w:t>
      </w:r>
      <w:hyperlink w:history="true" r:id="Rd887541a8e5a4a3e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96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Senate</w:t>
      </w:r>
      <w:r>
        <w:tab/>
        <w:t xml:space="preserve">Roll call</w:t>
      </w:r>
      <w:r>
        <w:t xml:space="preserve"> Ayes-44  Nays-0</w:t>
      </w:r>
      <w:r>
        <w:t xml:space="preserve"> (</w:t>
      </w:r>
      <w:hyperlink w:history="true" r:id="Rf69e7c59fa334f1c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96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House</w:t>
      </w:r>
      <w:r>
        <w:tab/>
        <w:t xml:space="preserve">Non-concurrence in Senate amendment</w:t>
      </w:r>
      <w:r>
        <w:t xml:space="preserve"> (</w:t>
      </w:r>
      <w:hyperlink w:history="true" r:id="R0005d97eb7834506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87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House</w:t>
      </w:r>
      <w:r>
        <w:tab/>
        <w:t xml:space="preserve">Roll call</w:t>
      </w:r>
      <w:r>
        <w:t xml:space="preserve"> Yeas-13  Nays-91</w:t>
      </w:r>
      <w:r>
        <w:t xml:space="preserve"> (</w:t>
      </w:r>
      <w:hyperlink w:history="true" r:id="Rc04c72736cc04223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88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House</w:t>
      </w:r>
      <w:r>
        <w:tab/>
        <w:t xml:space="preserve">House insists upon amendment and conference committee appointed Reps.</w:t>
      </w:r>
      <w:r>
        <w:t xml:space="preserve"> Brittain, W Newton, Bernstein</w:t>
      </w:r>
      <w:r>
        <w:t xml:space="preserve"> (</w:t>
      </w:r>
      <w:hyperlink w:history="true" r:id="Rfcb2d2fa63384092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111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Senate</w:t>
      </w:r>
      <w:r>
        <w:tab/>
        <w:t xml:space="preserve">Conference committee appointed</w:t>
      </w:r>
      <w:r>
        <w:t xml:space="preserve"> Adams, Kimbrell, Walker</w:t>
      </w:r>
      <w:r>
        <w:t xml:space="preserve"> (</w:t>
      </w:r>
      <w:hyperlink w:history="true" r:id="R0f35a13b88d245b6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99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House</w:t>
      </w:r>
      <w:r>
        <w:tab/>
        <w:t>Free conference powers rejected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House</w:t>
      </w:r>
      <w:r>
        <w:tab/>
        <w:t>Roll call Yeas-82 Nays-16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Senate</w:t>
      </w:r>
      <w:r>
        <w:tab/>
        <w:t>Free conference powers rejected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Senate</w:t>
      </w:r>
      <w:r>
        <w:tab/>
        <w:t xml:space="preserve">Free conference powers granted</w:t>
      </w:r>
      <w:r>
        <w:t xml:space="preserve"> (</w:t>
      </w:r>
      <w:hyperlink w:history="true" r:id="Rc87f3a0648c840aa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108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Senate</w:t>
      </w:r>
      <w:r>
        <w:tab/>
        <w:t xml:space="preserve">Free conference committee appointed</w:t>
      </w:r>
      <w:r>
        <w:t xml:space="preserve"> Adams, Kimbrell, Walker</w:t>
      </w:r>
      <w:r>
        <w:t xml:space="preserve"> (</w:t>
      </w:r>
      <w:hyperlink w:history="true" r:id="R827e524ab5964fc6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108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Senate</w:t>
      </w:r>
      <w:r>
        <w:tab/>
        <w:t xml:space="preserve">Free conference report received and adopted</w:t>
      </w:r>
      <w:r>
        <w:t xml:space="preserve"> (</w:t>
      </w:r>
      <w:hyperlink w:history="true" r:id="R71b0bdeedc8d48fc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113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Senate</w:t>
      </w:r>
      <w:r>
        <w:tab/>
        <w:t xml:space="preserve">Roll call</w:t>
      </w:r>
      <w:r>
        <w:t xml:space="preserve"> Ayes-33  Nays-6</w:t>
      </w:r>
      <w:r>
        <w:t xml:space="preserve"> (</w:t>
      </w:r>
      <w:hyperlink w:history="true" r:id="Rd4ff1751251f4b04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113</w:t>
        </w:r>
      </w:hyperlink>
      <w:r>
        <w:t>)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b3ac966daa524348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61f38247a353459f">
        <w:r>
          <w:rPr>
            <w:rStyle w:val="Hyperlink"/>
            <w:u w:val="single"/>
          </w:rPr>
          <w:t>12/17/2025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5787c33a4719425b">
        <w:r>
          <w:rPr>
            <w:rStyle w:val="Hyperlink"/>
            <w:u w:val="single"/>
          </w:rPr>
          <w:t>02/25/2026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c76ee1169b0e43db">
        <w:r>
          <w:rPr>
            <w:rStyle w:val="Hyperlink"/>
            <w:u w:val="single"/>
          </w:rPr>
          <w:t>02/26/2026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dfb0a2f5d05349b3">
        <w:r>
          <w:rPr>
            <w:rStyle w:val="Hyperlink"/>
            <w:u w:val="single"/>
          </w:rPr>
          <w:t>03/04/2026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457b1fe364e34900">
        <w:r>
          <w:rPr>
            <w:rStyle w:val="Hyperlink"/>
            <w:u w:val="single"/>
          </w:rPr>
          <w:t>03/11/2026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bc19ba75ef0f4928">
        <w:r>
          <w:rPr>
            <w:rStyle w:val="Hyperlink"/>
            <w:u w:val="single"/>
          </w:rPr>
          <w:t>03/26/2026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73107ed8eece420f">
        <w:r>
          <w:rPr>
            <w:rStyle w:val="Hyperlink"/>
            <w:u w:val="single"/>
          </w:rPr>
          <w:t>05/14/2026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B07BF4" w:rsidR="001C5B71" w:rsidP="001C5B71" w:rsidRDefault="001C5B71" w14:paraId="37DB14FF" w14:textId="77777777">
      <w:pPr>
        <w:pStyle w:val="sccoversheetstricken"/>
      </w:pPr>
      <w:r w:rsidRPr="00B07BF4">
        <w:t>Indicates Matter Stricken</w:t>
      </w:r>
    </w:p>
    <w:p w:rsidRPr="00B07BF4" w:rsidR="001C5B71" w:rsidP="001C5B71" w:rsidRDefault="001C5B71" w14:paraId="6AC1518D" w14:textId="77777777">
      <w:pPr>
        <w:pStyle w:val="sccoversheetunderline"/>
      </w:pPr>
      <w:r w:rsidRPr="00B07BF4">
        <w:t>Indicates New Matter</w:t>
      </w:r>
    </w:p>
    <w:p w:rsidRPr="00B07BF4" w:rsidR="001C5B71" w:rsidP="001C5B71" w:rsidRDefault="001C5B71" w14:paraId="1562830A" w14:textId="77777777">
      <w:pPr>
        <w:pStyle w:val="sccoversheetemptyline"/>
      </w:pPr>
    </w:p>
    <w:sdt>
      <w:sdtPr>
        <w:alias w:val="status"/>
        <w:tag w:val="status"/>
        <w:id w:val="854397200"/>
        <w:placeholder>
          <w:docPart w:val="B2151A6E35AA44AFBAC6A799D0BF13CB"/>
        </w:placeholder>
      </w:sdtPr>
      <w:sdtContent>
        <w:p w:rsidRPr="00B07BF4" w:rsidR="001C5B71" w:rsidP="001C5B71" w:rsidRDefault="001C5B71" w14:paraId="7F49D0EC" w14:textId="3FF05493">
          <w:pPr>
            <w:pStyle w:val="sccoversheetstatus"/>
          </w:pPr>
          <w:r>
            <w:t>As Passed By The Senate</w:t>
          </w:r>
        </w:p>
      </w:sdtContent>
    </w:sdt>
    <w:sdt>
      <w:sdtPr>
        <w:alias w:val="printed1"/>
        <w:tag w:val="printed1"/>
        <w:id w:val="-1779714481"/>
        <w:placeholder>
          <w:docPart w:val="B2151A6E35AA44AFBAC6A799D0BF13CB"/>
        </w:placeholder>
        <w:text/>
      </w:sdtPr>
      <w:sdtContent>
        <w:p w:rsidR="001C5B71" w:rsidP="001C5B71" w:rsidRDefault="001C5B71" w14:paraId="4DE0FA13" w14:textId="0CDDA234">
          <w:pPr>
            <w:pStyle w:val="sccoversheetinfo"/>
          </w:pPr>
          <w:r>
            <w:t>May 14, 2026</w:t>
          </w:r>
        </w:p>
      </w:sdtContent>
    </w:sdt>
    <w:p w:rsidR="001C5B71" w:rsidP="001C5B71" w:rsidRDefault="001C5B71" w14:paraId="4AE68CFC" w14:textId="77777777">
      <w:pPr>
        <w:pStyle w:val="sccoversheetinfo"/>
      </w:pPr>
    </w:p>
    <w:sdt>
      <w:sdtPr>
        <w:alias w:val="billnumber"/>
        <w:tag w:val="billnumber"/>
        <w:id w:val="-897512070"/>
        <w:placeholder>
          <w:docPart w:val="B2151A6E35AA44AFBAC6A799D0BF13CB"/>
        </w:placeholder>
        <w:text/>
      </w:sdtPr>
      <w:sdtContent>
        <w:p w:rsidRPr="00B07BF4" w:rsidR="001C5B71" w:rsidP="001C5B71" w:rsidRDefault="001C5B71" w14:paraId="09BB7079" w14:textId="0B12093C">
          <w:pPr>
            <w:pStyle w:val="sccoversheetbillno"/>
          </w:pPr>
          <w:r>
            <w:t>H. 4763</w:t>
          </w:r>
        </w:p>
      </w:sdtContent>
    </w:sdt>
    <w:p w:rsidR="001C5B71" w:rsidP="001C5B71" w:rsidRDefault="001C5B71" w14:paraId="76D68C06" w14:textId="77777777">
      <w:pPr>
        <w:pStyle w:val="sccoversheetsponsor6"/>
        <w:jc w:val="center"/>
      </w:pPr>
    </w:p>
    <w:p w:rsidRPr="00B07BF4" w:rsidR="001C5B71" w:rsidP="001C5B71" w:rsidRDefault="001C5B71" w14:paraId="1FC6B99E" w14:textId="76625283">
      <w:pPr>
        <w:pStyle w:val="sccoversheetsponsor6"/>
      </w:pPr>
      <w:r w:rsidRPr="00B07BF4">
        <w:t xml:space="preserve">Introduced by </w:t>
      </w:r>
      <w:sdt>
        <w:sdtPr>
          <w:alias w:val="sponsortype"/>
          <w:tag w:val="sponsortype"/>
          <w:id w:val="1707217765"/>
          <w:placeholder>
            <w:docPart w:val="B2151A6E35AA44AFBAC6A799D0BF13CB"/>
          </w:placeholder>
          <w:text/>
        </w:sdtPr>
        <w:sdtContent>
          <w:r>
            <w:t>Reps.</w:t>
          </w:r>
        </w:sdtContent>
      </w:sdt>
      <w:r w:rsidRPr="00B07BF4">
        <w:t xml:space="preserve"> </w:t>
      </w:r>
      <w:sdt>
        <w:sdtPr>
          <w:alias w:val="sponsors"/>
          <w:tag w:val="sponsors"/>
          <w:id w:val="716862734"/>
          <w:placeholder>
            <w:docPart w:val="B2151A6E35AA44AFBAC6A799D0BF13CB"/>
          </w:placeholder>
          <w:text/>
        </w:sdtPr>
        <w:sdtContent>
          <w:r>
            <w:t xml:space="preserve">Oremus, Brittain, W. Newton, Bailey, Bradley, Brewer, Caskey, Crawford, Duncan, Erickson, Forrest, Gagnon, Gatch, Gilliam, Guest, Haddon, Hardee, Hartnett, Hartz, Hewitt, Hiott, Hixon, Holman, J. E. Johnson, Lawson, Ligon, Long, Lowe, Martin, McCravy, C. Mitchell, B. Newton, Pedalino, Pope, Robbins, Sanders, Schuessler, Sessions, G. M. Smith, M. M. Smith, Taylor, Teeple, Vaughan, Whitmire, Willis, Wooten, Yow, Terribile, White, Lastinger, </w:t>
          </w:r>
          <w:proofErr w:type="spellStart"/>
          <w:r>
            <w:t>Wickensimer</w:t>
          </w:r>
          <w:proofErr w:type="spellEnd"/>
          <w:r>
            <w:t>, Atkinson, Chapman, Gibson, Cromer and Gilreath</w:t>
          </w:r>
        </w:sdtContent>
      </w:sdt>
      <w:r w:rsidRPr="00B07BF4">
        <w:t xml:space="preserve"> </w:t>
      </w:r>
    </w:p>
    <w:p w:rsidRPr="00B07BF4" w:rsidR="001C5B71" w:rsidP="001C5B71" w:rsidRDefault="001C5B71" w14:paraId="25CBAA8E" w14:textId="77777777">
      <w:pPr>
        <w:pStyle w:val="sccoversheetsponsor6"/>
      </w:pPr>
    </w:p>
    <w:p w:rsidRPr="00B07BF4" w:rsidR="001C5B71" w:rsidP="001C5B71" w:rsidRDefault="001C5B71" w14:paraId="115AE05B" w14:textId="55891950">
      <w:pPr>
        <w:pStyle w:val="sccoversheetinfo"/>
      </w:pPr>
      <w:sdt>
        <w:sdtPr>
          <w:alias w:val="typeinitial"/>
          <w:tag w:val="typeinitial"/>
          <w:id w:val="98301346"/>
          <w:placeholder>
            <w:docPart w:val="B2151A6E35AA44AFBAC6A799D0BF13CB"/>
          </w:placeholder>
          <w:text/>
        </w:sdtPr>
        <w:sdtContent>
          <w:r>
            <w:t>S</w:t>
          </w:r>
        </w:sdtContent>
      </w:sdt>
      <w:r w:rsidRPr="00B07BF4">
        <w:t xml:space="preserve">. Printed </w:t>
      </w:r>
      <w:sdt>
        <w:sdtPr>
          <w:alias w:val="printed2"/>
          <w:tag w:val="printed2"/>
          <w:id w:val="-774643221"/>
          <w:placeholder>
            <w:docPart w:val="B2151A6E35AA44AFBAC6A799D0BF13CB"/>
          </w:placeholder>
          <w:text/>
        </w:sdtPr>
        <w:sdtContent>
          <w:r>
            <w:t>5/14/26</w:t>
          </w:r>
        </w:sdtContent>
      </w:sdt>
      <w:r w:rsidRPr="00B07BF4">
        <w:t>--</w:t>
      </w:r>
      <w:sdt>
        <w:sdtPr>
          <w:alias w:val="residingchamber"/>
          <w:tag w:val="residingchamber"/>
          <w:id w:val="1651789982"/>
          <w:placeholder>
            <w:docPart w:val="B2151A6E35AA44AFBAC6A799D0BF13CB"/>
          </w:placeholder>
          <w:text/>
        </w:sdtPr>
        <w:sdtContent>
          <w:r>
            <w:t>S</w:t>
          </w:r>
        </w:sdtContent>
      </w:sdt>
      <w:r w:rsidRPr="00B07BF4">
        <w:t>.</w:t>
      </w:r>
    </w:p>
    <w:p w:rsidRPr="00B07BF4" w:rsidR="001C5B71" w:rsidP="001C5B71" w:rsidRDefault="001C5B71" w14:paraId="665DC392" w14:textId="65DD0368">
      <w:pPr>
        <w:pStyle w:val="sccoversheetreadfirst"/>
      </w:pPr>
      <w:r w:rsidRPr="00B07BF4">
        <w:t xml:space="preserve">Read the first time </w:t>
      </w:r>
      <w:sdt>
        <w:sdtPr>
          <w:alias w:val="readfirst"/>
          <w:tag w:val="readfirst"/>
          <w:id w:val="-1145275273"/>
          <w:placeholder>
            <w:docPart w:val="B2151A6E35AA44AFBAC6A799D0BF13CB"/>
          </w:placeholder>
          <w:text/>
        </w:sdtPr>
        <w:sdtContent>
          <w:r>
            <w:t>Ma</w:t>
          </w:r>
          <w:r w:rsidR="00CF01D1">
            <w:t>rch</w:t>
          </w:r>
          <w:r>
            <w:t xml:space="preserve"> 10, 2026</w:t>
          </w:r>
        </w:sdtContent>
      </w:sdt>
    </w:p>
    <w:p w:rsidRPr="00B07BF4" w:rsidR="001C5B71" w:rsidP="001C5B71" w:rsidRDefault="001C5B71" w14:paraId="3624A0F1" w14:textId="77777777">
      <w:pPr>
        <w:pStyle w:val="sccoversheetemptyline"/>
      </w:pPr>
    </w:p>
    <w:p w:rsidRPr="00B07BF4" w:rsidR="001C5B71" w:rsidP="001C5B71" w:rsidRDefault="00CF01D1" w14:paraId="2966578F" w14:textId="4BBDB0FB">
      <w:pPr>
        <w:pStyle w:val="sccoversheetemptyline"/>
        <w:jc w:val="center"/>
        <w:rPr>
          <w:u w:val="single"/>
        </w:rPr>
      </w:pPr>
      <w:r>
        <w:t>________</w:t>
      </w:r>
    </w:p>
    <w:p w:rsidR="001C5B71" w:rsidP="001C5B71" w:rsidRDefault="001C5B71" w14:paraId="473E0C84" w14:textId="7EA6454E">
      <w:pPr>
        <w:pStyle w:val="sccoversheetemptyline"/>
        <w:jc w:val="center"/>
        <w:sectPr w:rsidR="001C5B71" w:rsidSect="001C5B71">
          <w:footerReference w:type="default" r:id="rId12"/>
          <w:pgSz w:w="12240" w:h="15840" w:code="1"/>
          <w:pgMar w:top="1008" w:right="1627" w:bottom="1008" w:left="1627" w:header="720" w:footer="720" w:gutter="0"/>
          <w:lnNumType w:countBy="1"/>
          <w:pgNumType w:start="1"/>
          <w:cols w:space="708"/>
          <w:docGrid w:linePitch="360"/>
        </w:sectPr>
      </w:pPr>
    </w:p>
    <w:p w:rsidRPr="00B07BF4" w:rsidR="001C5B71" w:rsidP="001C5B71" w:rsidRDefault="001C5B71" w14:paraId="3272F1A8" w14:textId="77777777">
      <w:pPr>
        <w:pStyle w:val="sccoversheetemptyline"/>
      </w:pPr>
    </w:p>
    <w:p w:rsidRPr="00BB0725" w:rsidR="00A73EFA" w:rsidP="00716CA8" w:rsidRDefault="00A73EFA" w14:paraId="5B7BCBB6" w14:textId="77777777">
      <w:pPr>
        <w:pStyle w:val="scemptylineheader"/>
      </w:pPr>
    </w:p>
    <w:p w:rsidRPr="00BB0725" w:rsidR="00A73EFA" w:rsidP="00716CA8" w:rsidRDefault="00A73EFA" w14:paraId="3742E52B" w14:textId="77777777">
      <w:pPr>
        <w:pStyle w:val="scemptylineheader"/>
      </w:pPr>
    </w:p>
    <w:p w:rsidRPr="00DF3B44" w:rsidR="00A73EFA" w:rsidP="00716CA8" w:rsidRDefault="00A73EFA" w14:paraId="1C5E67EF" w14:textId="77777777">
      <w:pPr>
        <w:pStyle w:val="scemptylineheader"/>
      </w:pPr>
    </w:p>
    <w:p w:rsidRPr="00DF3B44" w:rsidR="00A73EFA" w:rsidP="00716CA8" w:rsidRDefault="00A73EFA" w14:paraId="6CC5EFF9" w14:textId="77777777">
      <w:pPr>
        <w:pStyle w:val="scemptylineheader"/>
      </w:pPr>
    </w:p>
    <w:p w:rsidRPr="00DF3B44" w:rsidR="00A73EFA" w:rsidP="00716CA8" w:rsidRDefault="00A73EFA" w14:paraId="00940D7C" w14:textId="77777777">
      <w:pPr>
        <w:pStyle w:val="scemptylineheader"/>
      </w:pPr>
    </w:p>
    <w:p w:rsidRPr="00DF3B44" w:rsidR="002C3463" w:rsidP="00037F04" w:rsidRDefault="002C3463" w14:paraId="4AD6026C" w14:textId="77777777">
      <w:pPr>
        <w:pStyle w:val="scemptylineheader"/>
      </w:pPr>
    </w:p>
    <w:p w:rsidRPr="00DF3B44" w:rsidR="008E61A1" w:rsidP="00446987" w:rsidRDefault="008E61A1" w14:paraId="0F27C1CE" w14:textId="77777777">
      <w:pPr>
        <w:pStyle w:val="scemptylineheader"/>
      </w:pPr>
    </w:p>
    <w:p w:rsidRPr="00DF3B44" w:rsidR="002C3463" w:rsidP="00EB120E" w:rsidRDefault="002C3463" w14:paraId="0342AF3E" w14:textId="77777777">
      <w:pPr>
        <w:pStyle w:val="scbillheader"/>
      </w:pPr>
      <w:r w:rsidRPr="00DF3B44">
        <w:t>A bill</w:t>
      </w:r>
    </w:p>
    <w:p w:rsidRPr="00DF3B44" w:rsidR="002C3463" w:rsidP="001164F9" w:rsidRDefault="002C3463" w14:paraId="304981DD" w14:textId="77777777">
      <w:pPr>
        <w:pStyle w:val="scemptyline"/>
      </w:pPr>
    </w:p>
    <w:sdt>
      <w:sdtPr>
        <w:alias w:val="bill_title"/>
        <w:tag w:val="bill_title"/>
        <w:id w:val="-1459021568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DF3B44" w:rsidR="00B1161F" w:rsidP="00F25C47" w:rsidRDefault="00C13FCF" w14:paraId="0F07D8CD" w14:textId="77777777">
          <w:pPr>
            <w:pStyle w:val="scbilltitle"/>
          </w:pPr>
          <w:r>
            <w:t xml:space="preserve">TO AMEND THE SOUTH CAROLINA CODE OF LAWS SO AS TO ENACT THE “HELPING ALLEVIATE LAWFUL OBSTRUCTION (HALO) ACT”; AND BY ADDING SECTION 16‑3‑1092 SO AS TO DEFINE THE TERMS “EMERGENCY MEDICAL CARE PROVIDER”, “FIRST RESPONDER”, AND “HARASS”, TO PROVIDE THAT IT IS UNLAWFUL FOR A PERSON TO APPROACH, IMPEDE, CAUSE HARM TO, OR HARASS A FIRST RESPONDER </w:t>
          </w:r>
          <w:r w:rsidR="001342F8">
            <w:t xml:space="preserve">or emergency medical care provider </w:t>
          </w:r>
          <w:r>
            <w:t>AFTER RECEIVING A VERBAL WARNING, AND TO PROVIDE A PENALTY.</w:t>
          </w:r>
        </w:p>
      </w:sdtContent>
    </w:sdt>
    <w:bookmarkStart w:name="at_61c265978" w:displacedByCustomXml="prev" w:id="0"/>
    <w:bookmarkEnd w:id="0"/>
    <w:p w:rsidR="005C26AE" w:rsidP="005C26AE" w:rsidRDefault="005C26AE" w14:paraId="1A63734A" w14:textId="77777777">
      <w:pPr>
        <w:pStyle w:val="scnoncodifiedsection"/>
      </w:pPr>
      <w:r>
        <w:tab/>
        <w:t xml:space="preserve">Amend Title </w:t>
      </w:r>
      <w:proofErr w:type="gramStart"/>
      <w:r>
        <w:t>To</w:t>
      </w:r>
      <w:proofErr w:type="gramEnd"/>
      <w:r>
        <w:t xml:space="preserve"> Conform</w:t>
      </w:r>
    </w:p>
    <w:p w:rsidRPr="00DF3B44" w:rsidR="006C18F0" w:rsidP="005C26AE" w:rsidRDefault="006C18F0" w14:paraId="3B14EEF7" w14:textId="15132447">
      <w:pPr>
        <w:pStyle w:val="scnoncodifiedsection"/>
      </w:pPr>
    </w:p>
    <w:p w:rsidRPr="0094541D" w:rsidR="00721CCA" w:rsidP="00721CCA" w:rsidRDefault="00721CCA" w14:paraId="2D203FF1" w14:textId="77777777">
      <w:pPr>
        <w:pStyle w:val="scenactingwords"/>
      </w:pPr>
      <w:bookmarkStart w:name="ew_33c6de31b" w:id="1"/>
      <w:r w:rsidRPr="0094541D">
        <w:t>B</w:t>
      </w:r>
      <w:bookmarkEnd w:id="1"/>
      <w:r w:rsidRPr="0094541D">
        <w:t>e it enacted by the General Assembly of the State of South Carolina:</w:t>
      </w:r>
    </w:p>
    <w:p w:rsidR="00721CCA" w:rsidP="00721CCA" w:rsidRDefault="00721CCA" w14:paraId="4941BB98" w14:textId="77777777">
      <w:pPr>
        <w:pStyle w:val="scemptyline"/>
      </w:pPr>
    </w:p>
    <w:p w:rsidR="00721CCA" w:rsidP="00721CCA" w:rsidRDefault="00721CCA" w14:paraId="79C69526" w14:textId="77777777">
      <w:pPr>
        <w:pStyle w:val="scnoncodifiedsection"/>
      </w:pPr>
      <w:bookmarkStart w:name="bs_num_1_0c7db4bc6" w:id="2"/>
      <w:bookmarkStart w:name="citing_act_ff97dec82" w:id="3"/>
      <w:r>
        <w:t>S</w:t>
      </w:r>
      <w:bookmarkEnd w:id="2"/>
      <w:r>
        <w:t>ECTION 1.</w:t>
      </w:r>
      <w:r>
        <w:tab/>
      </w:r>
      <w:bookmarkEnd w:id="3"/>
      <w:r>
        <w:rPr>
          <w:shd w:val="clear" w:color="auto" w:fill="FFFFFF"/>
        </w:rPr>
        <w:t>This act may be cited as the “Helping Alleviate Lawful Obstruction (HALO) Act”.</w:t>
      </w:r>
    </w:p>
    <w:p w:rsidR="00721CCA" w:rsidP="00721CCA" w:rsidRDefault="00721CCA" w14:paraId="5254D853" w14:textId="77777777">
      <w:pPr>
        <w:pStyle w:val="scemptyline"/>
      </w:pPr>
    </w:p>
    <w:p w:rsidR="00721CCA" w:rsidP="00721CCA" w:rsidRDefault="00721CCA" w14:paraId="1BFBDC5E" w14:textId="77777777">
      <w:pPr>
        <w:pStyle w:val="scdirectionallanguage"/>
      </w:pPr>
      <w:bookmarkStart w:name="bs_num_2_dd28660f2" w:id="4"/>
      <w:r>
        <w:t>S</w:t>
      </w:r>
      <w:bookmarkEnd w:id="4"/>
      <w:r>
        <w:t>ECTION 2.</w:t>
      </w:r>
      <w:r>
        <w:tab/>
      </w:r>
      <w:bookmarkStart w:name="dl_4bf77f3c6" w:id="5"/>
      <w:r>
        <w:t>A</w:t>
      </w:r>
      <w:bookmarkEnd w:id="5"/>
      <w:r>
        <w:t>rticle 11, Chapter 3, Title 16 of the S.C. Code is amended by adding:</w:t>
      </w:r>
    </w:p>
    <w:p w:rsidR="00721CCA" w:rsidP="00721CCA" w:rsidRDefault="00721CCA" w14:paraId="2841D16D" w14:textId="77777777">
      <w:pPr>
        <w:pStyle w:val="scnewcodesection"/>
      </w:pPr>
    </w:p>
    <w:p w:rsidR="001B5430" w:rsidRDefault="006E2091" w14:paraId="000BFCD2" w14:textId="77777777">
      <w:pPr>
        <w:pStyle w:val="scnewcodesection"/>
      </w:pPr>
      <w:r>
        <w:tab/>
      </w:r>
      <w:bookmarkStart w:name="ns_T16C3N1092_9f9eb5fde" w:id="6"/>
      <w:r>
        <w:t>S</w:t>
      </w:r>
      <w:bookmarkEnd w:id="6"/>
      <w:r>
        <w:t>ection 16‑3‑1092.</w:t>
      </w:r>
      <w:r>
        <w:tab/>
      </w:r>
      <w:bookmarkStart w:name="ss_T16C3N1092SA_lv1_37072c454" w:id="7"/>
      <w:r>
        <w:t>(</w:t>
      </w:r>
      <w:bookmarkEnd w:id="7"/>
      <w:r>
        <w:t>A) For the purpose of this section:</w:t>
      </w:r>
    </w:p>
    <w:p w:rsidR="001B5430" w:rsidRDefault="006E2091" w14:paraId="66EEBCEF" w14:textId="77777777">
      <w:pPr>
        <w:pStyle w:val="scnewcodesection"/>
        <w:rPr>
          <w:rStyle w:val="scinsert"/>
        </w:rPr>
      </w:pPr>
      <w:r>
        <w:tab/>
      </w:r>
      <w:r>
        <w:tab/>
      </w:r>
      <w:bookmarkStart w:name="ss_T16C3N1092S1_lv2_f9fbf9ea9" w:id="8"/>
      <w:r>
        <w:t>(</w:t>
      </w:r>
      <w:bookmarkEnd w:id="8"/>
      <w:r>
        <w:t xml:space="preserve">1) “Emergency medical care provider” means </w:t>
      </w:r>
      <w:r w:rsidRPr="00EB319E">
        <w:t>a registered nurse, physician, physician assistant, medical director, and hospital volunteers that are providing medical care or assisting in the providing of medical care within the confines of a hospital’s emergency department.</w:t>
      </w:r>
    </w:p>
    <w:p w:rsidR="001B5430" w:rsidRDefault="006E2091" w14:paraId="6FD302F3" w14:textId="77777777">
      <w:pPr>
        <w:pStyle w:val="scnewcodesection"/>
        <w:rPr>
          <w:rStyle w:val="scinsert"/>
        </w:rPr>
      </w:pPr>
      <w:r>
        <w:tab/>
      </w:r>
      <w:r>
        <w:tab/>
      </w:r>
      <w:bookmarkStart w:name="ss_T16C3N1092S2_lv2_522af1902" w:id="9"/>
      <w:r>
        <w:t>(</w:t>
      </w:r>
      <w:bookmarkEnd w:id="9"/>
      <w:r>
        <w:t>2) “First Responder” includes a law enforcement officer, a firefighter, an emergency medical technician, certified EMS worker, and a paramedic.</w:t>
      </w:r>
    </w:p>
    <w:p w:rsidR="00A61761" w:rsidRDefault="003643F8" w14:paraId="7E5912E7" w14:textId="77777777">
      <w:pPr>
        <w:pStyle w:val="scnewcodesection"/>
      </w:pPr>
      <w:r>
        <w:tab/>
      </w:r>
      <w:bookmarkStart w:name="ss_T16C3N1092SB_lv1_e5e73df51" w:id="10"/>
      <w:r>
        <w:t>(</w:t>
      </w:r>
      <w:bookmarkEnd w:id="10"/>
      <w:r>
        <w:t xml:space="preserve">B) It is unlawful for a person, after receiving a verbal warning not to approach from a person he knows or reasonably should know is a first responder who is engaged in the lawful performance of a legal duty, to knowingly and </w:t>
      </w:r>
      <w:proofErr w:type="spellStart"/>
      <w:r>
        <w:t>wilfully</w:t>
      </w:r>
      <w:proofErr w:type="spellEnd"/>
      <w:r>
        <w:t xml:space="preserve"> violate the warning to stand a reasonable distance from the first responder with the intent to:</w:t>
      </w:r>
    </w:p>
    <w:p w:rsidR="00A61761" w:rsidRDefault="003643F8" w14:paraId="3A372234" w14:textId="77777777">
      <w:pPr>
        <w:pStyle w:val="scnewcodesection"/>
      </w:pPr>
      <w:r>
        <w:tab/>
      </w:r>
      <w:r>
        <w:tab/>
      </w:r>
      <w:bookmarkStart w:name="ss_T16C3N1092S1_lv2_780329490" w:id="11"/>
      <w:r>
        <w:t>(</w:t>
      </w:r>
      <w:bookmarkEnd w:id="11"/>
      <w:r>
        <w:t>1) impede or interfere with the first responder’s ability to perform his duty</w:t>
      </w:r>
      <w:r w:rsidR="00763005">
        <w:t xml:space="preserve"> including but not limited to, obstructing a first responders’ movement, distracting a first responder from administering medical care to another, or effectuating a lawful arrest</w:t>
      </w:r>
      <w:r>
        <w:t>; or</w:t>
      </w:r>
    </w:p>
    <w:p w:rsidR="00A61761" w:rsidRDefault="003643F8" w14:paraId="7027E926" w14:textId="77777777">
      <w:pPr>
        <w:pStyle w:val="scnewcodesection"/>
        <w:rPr>
          <w:rStyle w:val="scstrike"/>
        </w:rPr>
      </w:pPr>
      <w:r>
        <w:tab/>
      </w:r>
      <w:r>
        <w:tab/>
      </w:r>
      <w:bookmarkStart w:name="ss_T16C3N1092S2_lv2_ace3aa0d5" w:id="12"/>
      <w:r>
        <w:t>(</w:t>
      </w:r>
      <w:bookmarkEnd w:id="12"/>
      <w:r>
        <w:t xml:space="preserve">2) </w:t>
      </w:r>
      <w:r w:rsidR="00A009F4">
        <w:t>offer or attempt to cause physical harm or injury to a first responder with apparent present ability under circumstances reasonably creating fear of imminent harm or injury</w:t>
      </w:r>
      <w:r>
        <w:t>.</w:t>
      </w:r>
    </w:p>
    <w:p w:rsidR="00A61761" w:rsidRDefault="003643F8" w14:paraId="462842DA" w14:textId="77777777">
      <w:pPr>
        <w:pStyle w:val="scnewcodesection"/>
      </w:pPr>
      <w:r>
        <w:tab/>
      </w:r>
      <w:bookmarkStart w:name="up_f23b7b75" w:id="13"/>
      <w:r>
        <w:t>I</w:t>
      </w:r>
      <w:bookmarkEnd w:id="13"/>
      <w:r>
        <w:t xml:space="preserve">n performance </w:t>
      </w:r>
      <w:r w:rsidRPr="00197875">
        <w:t>of a legal duty, the first responder may direct a person to stand a reasonable distance</w:t>
      </w:r>
      <w:r>
        <w:t xml:space="preserve"> away</w:t>
      </w:r>
      <w:r w:rsidRPr="00197875">
        <w:t>, not to exceed twenty-five feet</w:t>
      </w:r>
      <w:r>
        <w:t>.</w:t>
      </w:r>
    </w:p>
    <w:p w:rsidR="001B5430" w:rsidRDefault="006E2091" w14:paraId="11997C57" w14:textId="77777777">
      <w:pPr>
        <w:pStyle w:val="scnewcodesection"/>
        <w:rPr>
          <w:rStyle w:val="scinsert"/>
        </w:rPr>
      </w:pPr>
      <w:r>
        <w:lastRenderedPageBreak/>
        <w:tab/>
      </w:r>
      <w:bookmarkStart w:name="ss_T16C3N1092SC_lv1_08d522283" w:id="14"/>
      <w:r>
        <w:t>(</w:t>
      </w:r>
      <w:bookmarkEnd w:id="14"/>
      <w:r>
        <w:t xml:space="preserve">C) It is unlawful for a person, after receiving a verbal warning not to approach from a person he knows or reasonably should know is an emergency medical care provider providing emergency medical care specific to the emergency at hand within a hospital emergency department, to knowingly and </w:t>
      </w:r>
      <w:proofErr w:type="spellStart"/>
      <w:r>
        <w:t>wilfully</w:t>
      </w:r>
      <w:proofErr w:type="spellEnd"/>
      <w:r>
        <w:t xml:space="preserve"> violate the warning and approach or remain at a reasonable distance that would not allow safe and unencumbered treatment of the patient as determined by the hospital emergency department with the intent to:</w:t>
      </w:r>
    </w:p>
    <w:p w:rsidR="001B5430" w:rsidRDefault="006E2091" w14:paraId="4843D299" w14:textId="77777777">
      <w:pPr>
        <w:pStyle w:val="scnewcodesection"/>
        <w:rPr>
          <w:rStyle w:val="scinsert"/>
        </w:rPr>
      </w:pPr>
      <w:r>
        <w:tab/>
      </w:r>
      <w:r>
        <w:tab/>
      </w:r>
      <w:bookmarkStart w:name="ss_T16C3N1092S1_lv2_16d74b828" w:id="15"/>
      <w:r>
        <w:t>(</w:t>
      </w:r>
      <w:bookmarkEnd w:id="15"/>
      <w:r>
        <w:t xml:space="preserve">1) impede or interfere with the emergency medical care provider’s ability to perform his duty including, but not limited to, obstructing </w:t>
      </w:r>
      <w:proofErr w:type="spellStart"/>
      <w:proofErr w:type="gramStart"/>
      <w:r>
        <w:t>a</w:t>
      </w:r>
      <w:proofErr w:type="spellEnd"/>
      <w:proofErr w:type="gramEnd"/>
      <w:r>
        <w:t xml:space="preserve"> emergency medical care provider’s movement or distracting </w:t>
      </w:r>
      <w:proofErr w:type="spellStart"/>
      <w:proofErr w:type="gramStart"/>
      <w:r>
        <w:t>a</w:t>
      </w:r>
      <w:proofErr w:type="spellEnd"/>
      <w:proofErr w:type="gramEnd"/>
      <w:r>
        <w:t xml:space="preserve"> emergency medical care provider from administering medical care to another; or</w:t>
      </w:r>
    </w:p>
    <w:p w:rsidR="001B5430" w:rsidRDefault="006E2091" w14:paraId="6CF30BE0" w14:textId="77777777">
      <w:pPr>
        <w:pStyle w:val="scnewcodesection"/>
        <w:rPr>
          <w:rStyle w:val="scinsert"/>
        </w:rPr>
      </w:pPr>
      <w:r>
        <w:tab/>
      </w:r>
      <w:r>
        <w:tab/>
      </w:r>
      <w:bookmarkStart w:name="ss_T16C3N1092S2_lv2_51d7c3c7f" w:id="16"/>
      <w:r>
        <w:t>(</w:t>
      </w:r>
      <w:bookmarkEnd w:id="16"/>
      <w:r>
        <w:t>2) offer or attempt to cause physical harm or injury to an emergency medical care provider with apparent present ability under circumstances reasonably creating fear of imminent peril.</w:t>
      </w:r>
    </w:p>
    <w:p w:rsidR="001B5430" w:rsidRDefault="006E2091" w14:paraId="0FC35AC4" w14:textId="77777777">
      <w:pPr>
        <w:pStyle w:val="scnewcodesection"/>
      </w:pPr>
      <w:r>
        <w:tab/>
      </w:r>
      <w:bookmarkStart w:name="ss_T16C3N1092SD_lv1_f112b7b1a" w:id="17"/>
      <w:r>
        <w:t>(</w:t>
      </w:r>
      <w:bookmarkEnd w:id="17"/>
      <w:r>
        <w:t xml:space="preserve">D) A person who violates the provisions of this section is guilty of a misdemeanor and, upon conviction, must be fined not more than five hundred dollars and </w:t>
      </w:r>
      <w:proofErr w:type="gramStart"/>
      <w:r>
        <w:t>imprisoned</w:t>
      </w:r>
      <w:proofErr w:type="gramEnd"/>
      <w:r>
        <w:t xml:space="preserve"> not more than thirty days.</w:t>
      </w:r>
    </w:p>
    <w:p w:rsidR="001B5430" w:rsidRDefault="001B5430" w14:paraId="547DC3B4" w14:textId="77777777">
      <w:pPr>
        <w:pStyle w:val="scemptyline"/>
      </w:pPr>
    </w:p>
    <w:p w:rsidRPr="00DF3B44" w:rsidR="00721CCA" w:rsidP="00721CCA" w:rsidRDefault="00721CCA" w14:paraId="77C9BA90" w14:textId="77777777">
      <w:pPr>
        <w:pStyle w:val="scnoncodifiedsection"/>
      </w:pPr>
      <w:bookmarkStart w:name="bs_num_3_lastsection" w:id="18"/>
      <w:bookmarkStart w:name="eff_date_section" w:id="19"/>
      <w:r w:rsidRPr="00DF3B44">
        <w:t>S</w:t>
      </w:r>
      <w:bookmarkEnd w:id="18"/>
      <w:r w:rsidRPr="00DF3B44">
        <w:t>ECTION 3.</w:t>
      </w:r>
      <w:r w:rsidRPr="00DF3B44">
        <w:tab/>
        <w:t>This act takes effect upon approval by the Governor.</w:t>
      </w:r>
      <w:bookmarkEnd w:id="19"/>
    </w:p>
    <w:p w:rsidRPr="00DF3B44" w:rsidR="00721CCA" w:rsidP="00721CCA" w:rsidRDefault="00721CCA" w14:paraId="11070EEA" w14:textId="77777777">
      <w:pPr>
        <w:pStyle w:val="scbillendxx"/>
      </w:pPr>
      <w:r w:rsidRPr="00DF3B44">
        <w:noBreakHyphen/>
      </w:r>
      <w:r w:rsidRPr="00DF3B44">
        <w:noBreakHyphen/>
      </w:r>
      <w:r w:rsidRPr="00DF3B44">
        <w:noBreakHyphen/>
      </w:r>
      <w:r w:rsidRPr="00DF3B44">
        <w:noBreakHyphen/>
        <w:t>XX</w:t>
      </w:r>
      <w:r w:rsidRPr="00DF3B44">
        <w:noBreakHyphen/>
      </w:r>
      <w:r w:rsidRPr="00DF3B44">
        <w:noBreakHyphen/>
      </w:r>
      <w:r w:rsidRPr="00DF3B44">
        <w:noBreakHyphen/>
      </w:r>
      <w:r w:rsidRPr="00DF3B44">
        <w:noBreakHyphen/>
      </w:r>
    </w:p>
    <w:p w:rsidRPr="00DF3B44" w:rsidR="005516F6" w:rsidP="009E4191" w:rsidRDefault="005516F6" w14:paraId="56D3F05D" w14:textId="77777777">
      <w:pPr>
        <w:pStyle w:val="scbillendxx"/>
      </w:pPr>
    </w:p>
    <w:sectPr w:rsidRPr="00DF3B44" w:rsidR="005516F6" w:rsidSect="00017C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008" w:right="1627" w:bottom="1008" w:left="1627" w:header="720" w:footer="720" w:gutter="0"/>
      <w:lnNumType w:countBy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A403" w14:textId="77777777" w:rsidR="003C60AA" w:rsidRDefault="003C60AA" w:rsidP="0010329A">
      <w:pPr>
        <w:spacing w:after="0" w:line="240" w:lineRule="auto"/>
      </w:pPr>
      <w:r>
        <w:separator/>
      </w:r>
    </w:p>
    <w:p w14:paraId="5DFFC222" w14:textId="77777777" w:rsidR="003C60AA" w:rsidRDefault="003C60AA"/>
  </w:endnote>
  <w:endnote w:type="continuationSeparator" w:id="0">
    <w:p w14:paraId="7951DCAD" w14:textId="77777777" w:rsidR="003C60AA" w:rsidRDefault="003C60AA" w:rsidP="0010329A">
      <w:pPr>
        <w:spacing w:after="0" w:line="240" w:lineRule="auto"/>
      </w:pPr>
      <w:r>
        <w:continuationSeparator/>
      </w:r>
    </w:p>
    <w:p w14:paraId="548BCCE9" w14:textId="77777777" w:rsidR="003C60AA" w:rsidRDefault="003C60AA"/>
  </w:endnote>
  <w:endnote w:type="continuationNotice" w:id="1">
    <w:p w14:paraId="60076EAA" w14:textId="77777777" w:rsidR="003C60AA" w:rsidRDefault="003C60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07CB" w14:textId="58BF46F8" w:rsidR="001C5B71" w:rsidRPr="00BC78CD" w:rsidRDefault="001C5B71" w:rsidP="0057453C">
    <w:pPr>
      <w:pStyle w:val="sccoversheetfooter"/>
    </w:pPr>
    <w:r w:rsidRPr="00BC78CD">
      <w:t>[</w:t>
    </w:r>
    <w:sdt>
      <w:sdtPr>
        <w:alias w:val="footer_billnumber"/>
        <w:tag w:val="footer_billnumber"/>
        <w:id w:val="-772316136"/>
        <w:placeholder>
          <w:docPart w:val="DefaultPlaceholder_-1854013440"/>
        </w:placeholder>
        <w:text/>
      </w:sdtPr>
      <w:sdtContent>
        <w:r>
          <w:t>4763</w:t>
        </w:r>
      </w:sdtContent>
    </w:sdt>
    <w:r>
      <w:t>-</w:t>
    </w:r>
    <w:sdt>
      <w:sdtPr>
        <w:id w:val="-44449596"/>
        <w:docPartObj>
          <w:docPartGallery w:val="Page Numbers (Bottom of Page)"/>
          <w:docPartUnique/>
        </w:docPartObj>
      </w:sdtPr>
      <w:sdtContent>
        <w:r w:rsidRPr="00BC78CD">
          <w:fldChar w:fldCharType="begin"/>
        </w:r>
        <w:r w:rsidRPr="00BC78CD">
          <w:instrText xml:space="preserve"> PAGE   \* MERGEFORMAT </w:instrText>
        </w:r>
        <w:r w:rsidRPr="00BC78CD">
          <w:fldChar w:fldCharType="separate"/>
        </w:r>
        <w:r w:rsidRPr="00BC78CD">
          <w:t>1</w:t>
        </w:r>
        <w:r w:rsidRPr="00BC78CD">
          <w:fldChar w:fldCharType="end"/>
        </w:r>
        <w:r w:rsidRPr="00BC78CD">
          <w:t>]</w:t>
        </w:r>
        <w:r w:rsidRPr="00BC78CD">
          <w:tab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7F47" w14:textId="77777777" w:rsidR="003A5F1C" w:rsidRDefault="003A5F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1C21A7" w14:textId="77777777" w:rsidR="00685035" w:rsidRPr="007B4AF7" w:rsidRDefault="00A7655A" w:rsidP="00D14995">
        <w:pPr>
          <w:pStyle w:val="scbillfooter"/>
        </w:pPr>
        <w:sdt>
          <w:sdtPr>
            <w:alias w:val="footer_billname"/>
            <w:tag w:val="footer_billname"/>
            <w:id w:val="457382597"/>
            <w:lock w:val="sdtContentLocked"/>
            <w:placeholder>
              <w:docPart w:val="B2151A6E35AA44AFBAC6A799D0BF13CB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F75388">
              <w:t>[4763]</w:t>
            </w:r>
          </w:sdtContent>
        </w:sdt>
        <w:r w:rsidR="00CD616C" w:rsidRPr="007B4AF7">
          <w:tab/>
        </w:r>
        <w:r w:rsidR="00685035" w:rsidRPr="007B4AF7">
          <w:fldChar w:fldCharType="begin"/>
        </w:r>
        <w:r w:rsidR="00685035" w:rsidRPr="007B4AF7">
          <w:instrText xml:space="preserve"> PAGE   \* MERGEFORMAT </w:instrText>
        </w:r>
        <w:r w:rsidR="00685035" w:rsidRPr="007B4AF7">
          <w:fldChar w:fldCharType="separate"/>
        </w:r>
        <w:r w:rsidR="00685035" w:rsidRPr="007B4AF7">
          <w:rPr>
            <w:noProof/>
          </w:rPr>
          <w:t>2</w:t>
        </w:r>
        <w:r w:rsidR="00685035" w:rsidRPr="007B4AF7">
          <w:rPr>
            <w:noProof/>
          </w:rPr>
          <w:fldChar w:fldCharType="end"/>
        </w:r>
        <w:r w:rsidR="00D54A6F" w:rsidRPr="007B4AF7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1475563125"/>
            <w:lock w:val="sdtContentLocked"/>
            <w:placeholder>
              <w:docPart w:val="B2151A6E35AA44AFBAC6A799D0BF13CB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ED3E62">
              <w:rPr>
                <w:noProof/>
              </w:rPr>
              <w:t xml:space="preserve">  </w:t>
            </w:r>
          </w:sdtContent>
        </w:sdt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B4FC" w14:textId="77777777" w:rsidR="003A5F1C" w:rsidRDefault="003A5F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D6C4F" w14:textId="77777777" w:rsidR="003C60AA" w:rsidRDefault="003C60AA" w:rsidP="0010329A">
      <w:pPr>
        <w:spacing w:after="0" w:line="240" w:lineRule="auto"/>
      </w:pPr>
      <w:r>
        <w:separator/>
      </w:r>
    </w:p>
    <w:p w14:paraId="3240DB3B" w14:textId="77777777" w:rsidR="003C60AA" w:rsidRDefault="003C60AA"/>
  </w:footnote>
  <w:footnote w:type="continuationSeparator" w:id="0">
    <w:p w14:paraId="64DC9A7B" w14:textId="77777777" w:rsidR="003C60AA" w:rsidRDefault="003C60AA" w:rsidP="0010329A">
      <w:pPr>
        <w:spacing w:after="0" w:line="240" w:lineRule="auto"/>
      </w:pPr>
      <w:r>
        <w:continuationSeparator/>
      </w:r>
    </w:p>
    <w:p w14:paraId="7E1F4B9A" w14:textId="77777777" w:rsidR="003C60AA" w:rsidRDefault="003C60AA"/>
  </w:footnote>
  <w:footnote w:type="continuationNotice" w:id="1">
    <w:p w14:paraId="693EBD4E" w14:textId="77777777" w:rsidR="003C60AA" w:rsidRDefault="003C60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C3BD" w14:textId="77777777" w:rsidR="003A5F1C" w:rsidRDefault="003A5F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7467" w14:textId="77777777" w:rsidR="003A5F1C" w:rsidRDefault="003A5F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C694" w14:textId="77777777" w:rsidR="003A5F1C" w:rsidRDefault="003A5F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E6D9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080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EC09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7043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669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324A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645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645F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A88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05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4262902">
    <w:abstractNumId w:val="9"/>
  </w:num>
  <w:num w:numId="2" w16cid:durableId="516625294">
    <w:abstractNumId w:val="8"/>
  </w:num>
  <w:num w:numId="3" w16cid:durableId="1459255414">
    <w:abstractNumId w:val="7"/>
  </w:num>
  <w:num w:numId="4" w16cid:durableId="582616213">
    <w:abstractNumId w:val="6"/>
  </w:num>
  <w:num w:numId="5" w16cid:durableId="2115392963">
    <w:abstractNumId w:val="5"/>
  </w:num>
  <w:num w:numId="6" w16cid:durableId="351683551">
    <w:abstractNumId w:val="4"/>
  </w:num>
  <w:num w:numId="7" w16cid:durableId="1842617095">
    <w:abstractNumId w:val="3"/>
  </w:num>
  <w:num w:numId="8" w16cid:durableId="158734732">
    <w:abstractNumId w:val="2"/>
  </w:num>
  <w:num w:numId="9" w16cid:durableId="2032102868">
    <w:abstractNumId w:val="1"/>
  </w:num>
  <w:num w:numId="10" w16cid:durableId="43675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21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17"/>
    <w:rsid w:val="0000251F"/>
    <w:rsid w:val="00002E0E"/>
    <w:rsid w:val="00011182"/>
    <w:rsid w:val="00012912"/>
    <w:rsid w:val="00014E46"/>
    <w:rsid w:val="00017CB3"/>
    <w:rsid w:val="00017FB0"/>
    <w:rsid w:val="00020B5D"/>
    <w:rsid w:val="00026421"/>
    <w:rsid w:val="00026B51"/>
    <w:rsid w:val="00030409"/>
    <w:rsid w:val="000358A8"/>
    <w:rsid w:val="000366FD"/>
    <w:rsid w:val="00037F04"/>
    <w:rsid w:val="00040216"/>
    <w:rsid w:val="000404BF"/>
    <w:rsid w:val="00044B84"/>
    <w:rsid w:val="000479D0"/>
    <w:rsid w:val="00047DBB"/>
    <w:rsid w:val="00051B82"/>
    <w:rsid w:val="00062ADB"/>
    <w:rsid w:val="0006464F"/>
    <w:rsid w:val="00066B54"/>
    <w:rsid w:val="00072D3F"/>
    <w:rsid w:val="00072FCD"/>
    <w:rsid w:val="00074A4F"/>
    <w:rsid w:val="00076C7E"/>
    <w:rsid w:val="00077B65"/>
    <w:rsid w:val="00077E29"/>
    <w:rsid w:val="0008596E"/>
    <w:rsid w:val="00087C0C"/>
    <w:rsid w:val="00094FE8"/>
    <w:rsid w:val="000A3C25"/>
    <w:rsid w:val="000A3D43"/>
    <w:rsid w:val="000B4C02"/>
    <w:rsid w:val="000B5B4A"/>
    <w:rsid w:val="000B7FE1"/>
    <w:rsid w:val="000C3E88"/>
    <w:rsid w:val="000C46B9"/>
    <w:rsid w:val="000C58E4"/>
    <w:rsid w:val="000C6F9A"/>
    <w:rsid w:val="000D0E7A"/>
    <w:rsid w:val="000D2F44"/>
    <w:rsid w:val="000D33E4"/>
    <w:rsid w:val="000D700E"/>
    <w:rsid w:val="000E578A"/>
    <w:rsid w:val="000F0F3A"/>
    <w:rsid w:val="000F2250"/>
    <w:rsid w:val="0010329A"/>
    <w:rsid w:val="00103FA0"/>
    <w:rsid w:val="00105756"/>
    <w:rsid w:val="001164F9"/>
    <w:rsid w:val="0011719C"/>
    <w:rsid w:val="001335C3"/>
    <w:rsid w:val="001342F8"/>
    <w:rsid w:val="00140049"/>
    <w:rsid w:val="00142DB3"/>
    <w:rsid w:val="001557EB"/>
    <w:rsid w:val="00165547"/>
    <w:rsid w:val="00171601"/>
    <w:rsid w:val="001730EB"/>
    <w:rsid w:val="00173276"/>
    <w:rsid w:val="00176122"/>
    <w:rsid w:val="00177203"/>
    <w:rsid w:val="0019025B"/>
    <w:rsid w:val="0019030F"/>
    <w:rsid w:val="00191721"/>
    <w:rsid w:val="0019235B"/>
    <w:rsid w:val="00192AF7"/>
    <w:rsid w:val="00197366"/>
    <w:rsid w:val="001975BA"/>
    <w:rsid w:val="001A136C"/>
    <w:rsid w:val="001B5430"/>
    <w:rsid w:val="001B6DA2"/>
    <w:rsid w:val="001C25EC"/>
    <w:rsid w:val="001C3FF8"/>
    <w:rsid w:val="001C4933"/>
    <w:rsid w:val="001C5B71"/>
    <w:rsid w:val="001E7E0C"/>
    <w:rsid w:val="001F2A41"/>
    <w:rsid w:val="001F313F"/>
    <w:rsid w:val="001F331D"/>
    <w:rsid w:val="001F3688"/>
    <w:rsid w:val="001F394C"/>
    <w:rsid w:val="001F714F"/>
    <w:rsid w:val="002038AA"/>
    <w:rsid w:val="002053DB"/>
    <w:rsid w:val="002110E1"/>
    <w:rsid w:val="002114C8"/>
    <w:rsid w:val="0021166F"/>
    <w:rsid w:val="00212E57"/>
    <w:rsid w:val="002162DF"/>
    <w:rsid w:val="00225B10"/>
    <w:rsid w:val="0022664C"/>
    <w:rsid w:val="00230038"/>
    <w:rsid w:val="00230B1A"/>
    <w:rsid w:val="00233163"/>
    <w:rsid w:val="00233975"/>
    <w:rsid w:val="00236D73"/>
    <w:rsid w:val="00246535"/>
    <w:rsid w:val="00257F60"/>
    <w:rsid w:val="002625EA"/>
    <w:rsid w:val="00262933"/>
    <w:rsid w:val="00262AC5"/>
    <w:rsid w:val="002631CD"/>
    <w:rsid w:val="00264AE9"/>
    <w:rsid w:val="00275AE6"/>
    <w:rsid w:val="002836D8"/>
    <w:rsid w:val="0029181B"/>
    <w:rsid w:val="002A7989"/>
    <w:rsid w:val="002B02F3"/>
    <w:rsid w:val="002B094F"/>
    <w:rsid w:val="002B0A2B"/>
    <w:rsid w:val="002C3463"/>
    <w:rsid w:val="002C7061"/>
    <w:rsid w:val="002D266D"/>
    <w:rsid w:val="002D5B3D"/>
    <w:rsid w:val="002D7447"/>
    <w:rsid w:val="002E22A3"/>
    <w:rsid w:val="002E315A"/>
    <w:rsid w:val="002E4F8C"/>
    <w:rsid w:val="002F2DEB"/>
    <w:rsid w:val="002F560C"/>
    <w:rsid w:val="002F5847"/>
    <w:rsid w:val="002F7D01"/>
    <w:rsid w:val="0030425A"/>
    <w:rsid w:val="003105D8"/>
    <w:rsid w:val="00312D1A"/>
    <w:rsid w:val="0031726C"/>
    <w:rsid w:val="00341A66"/>
    <w:rsid w:val="003421F1"/>
    <w:rsid w:val="0034279C"/>
    <w:rsid w:val="00354ACB"/>
    <w:rsid w:val="00354F64"/>
    <w:rsid w:val="0035520A"/>
    <w:rsid w:val="003559A1"/>
    <w:rsid w:val="00361563"/>
    <w:rsid w:val="00361B81"/>
    <w:rsid w:val="003643F8"/>
    <w:rsid w:val="00371D36"/>
    <w:rsid w:val="00373E17"/>
    <w:rsid w:val="003775E6"/>
    <w:rsid w:val="00381390"/>
    <w:rsid w:val="00381998"/>
    <w:rsid w:val="003A5F1C"/>
    <w:rsid w:val="003B5EE3"/>
    <w:rsid w:val="003C3E2E"/>
    <w:rsid w:val="003C60AA"/>
    <w:rsid w:val="003D06DE"/>
    <w:rsid w:val="003D4A3C"/>
    <w:rsid w:val="003D55B2"/>
    <w:rsid w:val="003E0033"/>
    <w:rsid w:val="003E5452"/>
    <w:rsid w:val="003E68FF"/>
    <w:rsid w:val="003E7165"/>
    <w:rsid w:val="003E7FF6"/>
    <w:rsid w:val="003F1951"/>
    <w:rsid w:val="003F5CB4"/>
    <w:rsid w:val="003F655A"/>
    <w:rsid w:val="0040233D"/>
    <w:rsid w:val="004044DE"/>
    <w:rsid w:val="004046B5"/>
    <w:rsid w:val="004067B8"/>
    <w:rsid w:val="00406F27"/>
    <w:rsid w:val="004141B8"/>
    <w:rsid w:val="004203B9"/>
    <w:rsid w:val="00425741"/>
    <w:rsid w:val="00425CF2"/>
    <w:rsid w:val="00432135"/>
    <w:rsid w:val="004368A7"/>
    <w:rsid w:val="00446987"/>
    <w:rsid w:val="00446D28"/>
    <w:rsid w:val="00460DC3"/>
    <w:rsid w:val="00466CD0"/>
    <w:rsid w:val="00471997"/>
    <w:rsid w:val="004720A2"/>
    <w:rsid w:val="00473583"/>
    <w:rsid w:val="00477F32"/>
    <w:rsid w:val="004806EA"/>
    <w:rsid w:val="00481850"/>
    <w:rsid w:val="00485086"/>
    <w:rsid w:val="004851A0"/>
    <w:rsid w:val="0048627F"/>
    <w:rsid w:val="004932AB"/>
    <w:rsid w:val="00494BEF"/>
    <w:rsid w:val="004A5512"/>
    <w:rsid w:val="004A6BE5"/>
    <w:rsid w:val="004B0C18"/>
    <w:rsid w:val="004C1A04"/>
    <w:rsid w:val="004C20BC"/>
    <w:rsid w:val="004C5C9A"/>
    <w:rsid w:val="004D1442"/>
    <w:rsid w:val="004D3DCB"/>
    <w:rsid w:val="004D7896"/>
    <w:rsid w:val="004E1946"/>
    <w:rsid w:val="004E66E9"/>
    <w:rsid w:val="004E7DDE"/>
    <w:rsid w:val="004F0090"/>
    <w:rsid w:val="004F172C"/>
    <w:rsid w:val="005002ED"/>
    <w:rsid w:val="00500DBC"/>
    <w:rsid w:val="0050687B"/>
    <w:rsid w:val="005102BE"/>
    <w:rsid w:val="00520DA7"/>
    <w:rsid w:val="00522415"/>
    <w:rsid w:val="00523F7F"/>
    <w:rsid w:val="00524D54"/>
    <w:rsid w:val="0054531B"/>
    <w:rsid w:val="00546C24"/>
    <w:rsid w:val="005476FF"/>
    <w:rsid w:val="005516F6"/>
    <w:rsid w:val="00552842"/>
    <w:rsid w:val="00553D5F"/>
    <w:rsid w:val="00554E89"/>
    <w:rsid w:val="00563423"/>
    <w:rsid w:val="00564B58"/>
    <w:rsid w:val="00572281"/>
    <w:rsid w:val="005801DD"/>
    <w:rsid w:val="00581173"/>
    <w:rsid w:val="005874B6"/>
    <w:rsid w:val="0059097A"/>
    <w:rsid w:val="00592A40"/>
    <w:rsid w:val="0059396B"/>
    <w:rsid w:val="00597DA1"/>
    <w:rsid w:val="005A1479"/>
    <w:rsid w:val="005A28BC"/>
    <w:rsid w:val="005A4AC2"/>
    <w:rsid w:val="005A5377"/>
    <w:rsid w:val="005B13F0"/>
    <w:rsid w:val="005B6CF4"/>
    <w:rsid w:val="005B7817"/>
    <w:rsid w:val="005C06C8"/>
    <w:rsid w:val="005C23D7"/>
    <w:rsid w:val="005C26AE"/>
    <w:rsid w:val="005C40EB"/>
    <w:rsid w:val="005D02B4"/>
    <w:rsid w:val="005D254E"/>
    <w:rsid w:val="005D3013"/>
    <w:rsid w:val="005E1E50"/>
    <w:rsid w:val="005E2B9C"/>
    <w:rsid w:val="005E3332"/>
    <w:rsid w:val="005F08BD"/>
    <w:rsid w:val="005F76B0"/>
    <w:rsid w:val="00604429"/>
    <w:rsid w:val="006067B0"/>
    <w:rsid w:val="00606A8B"/>
    <w:rsid w:val="0061154B"/>
    <w:rsid w:val="00611EBA"/>
    <w:rsid w:val="006146D7"/>
    <w:rsid w:val="006213A8"/>
    <w:rsid w:val="00621421"/>
    <w:rsid w:val="00621AEF"/>
    <w:rsid w:val="006223F4"/>
    <w:rsid w:val="00623BEA"/>
    <w:rsid w:val="006347E9"/>
    <w:rsid w:val="00640C87"/>
    <w:rsid w:val="006454BB"/>
    <w:rsid w:val="00657CF4"/>
    <w:rsid w:val="00661463"/>
    <w:rsid w:val="00663B8D"/>
    <w:rsid w:val="00663E00"/>
    <w:rsid w:val="006647DA"/>
    <w:rsid w:val="00664F48"/>
    <w:rsid w:val="00664FAD"/>
    <w:rsid w:val="0066595F"/>
    <w:rsid w:val="0067345B"/>
    <w:rsid w:val="00683986"/>
    <w:rsid w:val="00685035"/>
    <w:rsid w:val="00685770"/>
    <w:rsid w:val="00690DBA"/>
    <w:rsid w:val="006964F9"/>
    <w:rsid w:val="006A395F"/>
    <w:rsid w:val="006A65E2"/>
    <w:rsid w:val="006B37BD"/>
    <w:rsid w:val="006B4C73"/>
    <w:rsid w:val="006C092D"/>
    <w:rsid w:val="006C099D"/>
    <w:rsid w:val="006C1594"/>
    <w:rsid w:val="006C18F0"/>
    <w:rsid w:val="006C44A8"/>
    <w:rsid w:val="006C7577"/>
    <w:rsid w:val="006C7E01"/>
    <w:rsid w:val="006D2B70"/>
    <w:rsid w:val="006D4939"/>
    <w:rsid w:val="006D64A5"/>
    <w:rsid w:val="006E0935"/>
    <w:rsid w:val="006E0E44"/>
    <w:rsid w:val="006E2091"/>
    <w:rsid w:val="006E353F"/>
    <w:rsid w:val="006E35AB"/>
    <w:rsid w:val="006E54AD"/>
    <w:rsid w:val="006E6F5B"/>
    <w:rsid w:val="006F1EFC"/>
    <w:rsid w:val="006F3AEA"/>
    <w:rsid w:val="006F3AFC"/>
    <w:rsid w:val="00711AA9"/>
    <w:rsid w:val="0071400A"/>
    <w:rsid w:val="00716CA8"/>
    <w:rsid w:val="0071798E"/>
    <w:rsid w:val="00721CC2"/>
    <w:rsid w:val="00721CCA"/>
    <w:rsid w:val="00722155"/>
    <w:rsid w:val="00723B53"/>
    <w:rsid w:val="00730C87"/>
    <w:rsid w:val="00737F19"/>
    <w:rsid w:val="0075068A"/>
    <w:rsid w:val="00752B29"/>
    <w:rsid w:val="007534A5"/>
    <w:rsid w:val="00763005"/>
    <w:rsid w:val="00765AB3"/>
    <w:rsid w:val="00773CBB"/>
    <w:rsid w:val="00782BF8"/>
    <w:rsid w:val="00783C75"/>
    <w:rsid w:val="007846E4"/>
    <w:rsid w:val="007849D9"/>
    <w:rsid w:val="00786BC7"/>
    <w:rsid w:val="00787433"/>
    <w:rsid w:val="00787A10"/>
    <w:rsid w:val="007A10F1"/>
    <w:rsid w:val="007A3D50"/>
    <w:rsid w:val="007A4E64"/>
    <w:rsid w:val="007B2D29"/>
    <w:rsid w:val="007B412F"/>
    <w:rsid w:val="007B4AF7"/>
    <w:rsid w:val="007B4DBF"/>
    <w:rsid w:val="007C5458"/>
    <w:rsid w:val="007D2C67"/>
    <w:rsid w:val="007E06BB"/>
    <w:rsid w:val="007E348F"/>
    <w:rsid w:val="007F50D1"/>
    <w:rsid w:val="007F5233"/>
    <w:rsid w:val="00816D52"/>
    <w:rsid w:val="008212AC"/>
    <w:rsid w:val="00825C32"/>
    <w:rsid w:val="00827430"/>
    <w:rsid w:val="00831048"/>
    <w:rsid w:val="00834272"/>
    <w:rsid w:val="00837737"/>
    <w:rsid w:val="00840AD5"/>
    <w:rsid w:val="00841C57"/>
    <w:rsid w:val="00852343"/>
    <w:rsid w:val="00856D25"/>
    <w:rsid w:val="008625C1"/>
    <w:rsid w:val="00873BC5"/>
    <w:rsid w:val="0087671D"/>
    <w:rsid w:val="008806F9"/>
    <w:rsid w:val="00887957"/>
    <w:rsid w:val="008A57E3"/>
    <w:rsid w:val="008A7454"/>
    <w:rsid w:val="008B0C98"/>
    <w:rsid w:val="008B5BF4"/>
    <w:rsid w:val="008B68E8"/>
    <w:rsid w:val="008C031F"/>
    <w:rsid w:val="008C0CEE"/>
    <w:rsid w:val="008C1B18"/>
    <w:rsid w:val="008C61D4"/>
    <w:rsid w:val="008D46EC"/>
    <w:rsid w:val="008E0E25"/>
    <w:rsid w:val="008E61A1"/>
    <w:rsid w:val="00900D7D"/>
    <w:rsid w:val="009031EF"/>
    <w:rsid w:val="00906B04"/>
    <w:rsid w:val="00917EA3"/>
    <w:rsid w:val="00917EE0"/>
    <w:rsid w:val="009219BB"/>
    <w:rsid w:val="00921C89"/>
    <w:rsid w:val="00926966"/>
    <w:rsid w:val="00926D03"/>
    <w:rsid w:val="00934036"/>
    <w:rsid w:val="00934889"/>
    <w:rsid w:val="0094541D"/>
    <w:rsid w:val="009473EA"/>
    <w:rsid w:val="00953557"/>
    <w:rsid w:val="00954E7E"/>
    <w:rsid w:val="009554D9"/>
    <w:rsid w:val="009572F9"/>
    <w:rsid w:val="00960D0F"/>
    <w:rsid w:val="00967AF9"/>
    <w:rsid w:val="0098366F"/>
    <w:rsid w:val="009839FC"/>
    <w:rsid w:val="00983A03"/>
    <w:rsid w:val="00985292"/>
    <w:rsid w:val="00986063"/>
    <w:rsid w:val="00987F77"/>
    <w:rsid w:val="009907C9"/>
    <w:rsid w:val="00991F67"/>
    <w:rsid w:val="00992876"/>
    <w:rsid w:val="009A0DCE"/>
    <w:rsid w:val="009A22CD"/>
    <w:rsid w:val="009A3524"/>
    <w:rsid w:val="009A3E4B"/>
    <w:rsid w:val="009B00B3"/>
    <w:rsid w:val="009B35FD"/>
    <w:rsid w:val="009B3E98"/>
    <w:rsid w:val="009B6815"/>
    <w:rsid w:val="009C65F7"/>
    <w:rsid w:val="009C7FE7"/>
    <w:rsid w:val="009D2967"/>
    <w:rsid w:val="009D3C2B"/>
    <w:rsid w:val="009E4191"/>
    <w:rsid w:val="009F2AB1"/>
    <w:rsid w:val="009F4FAF"/>
    <w:rsid w:val="009F68F1"/>
    <w:rsid w:val="009F6F58"/>
    <w:rsid w:val="00A009F4"/>
    <w:rsid w:val="00A01E9A"/>
    <w:rsid w:val="00A04529"/>
    <w:rsid w:val="00A0584B"/>
    <w:rsid w:val="00A05FB3"/>
    <w:rsid w:val="00A17135"/>
    <w:rsid w:val="00A21A6F"/>
    <w:rsid w:val="00A24A0D"/>
    <w:rsid w:val="00A24E56"/>
    <w:rsid w:val="00A25ABE"/>
    <w:rsid w:val="00A26A62"/>
    <w:rsid w:val="00A35A9B"/>
    <w:rsid w:val="00A4070E"/>
    <w:rsid w:val="00A40CA0"/>
    <w:rsid w:val="00A504A7"/>
    <w:rsid w:val="00A53677"/>
    <w:rsid w:val="00A53BF2"/>
    <w:rsid w:val="00A60D68"/>
    <w:rsid w:val="00A61761"/>
    <w:rsid w:val="00A63931"/>
    <w:rsid w:val="00A71433"/>
    <w:rsid w:val="00A73EFA"/>
    <w:rsid w:val="00A7655A"/>
    <w:rsid w:val="00A77A3B"/>
    <w:rsid w:val="00A92F6F"/>
    <w:rsid w:val="00A933EB"/>
    <w:rsid w:val="00A97523"/>
    <w:rsid w:val="00AA72B6"/>
    <w:rsid w:val="00AA7824"/>
    <w:rsid w:val="00AB0FA3"/>
    <w:rsid w:val="00AB73BF"/>
    <w:rsid w:val="00AC335C"/>
    <w:rsid w:val="00AC463E"/>
    <w:rsid w:val="00AC68FB"/>
    <w:rsid w:val="00AD2F95"/>
    <w:rsid w:val="00AD3BE2"/>
    <w:rsid w:val="00AD3E3D"/>
    <w:rsid w:val="00AD6855"/>
    <w:rsid w:val="00AE1EE4"/>
    <w:rsid w:val="00AE36EC"/>
    <w:rsid w:val="00AE56FA"/>
    <w:rsid w:val="00AE7406"/>
    <w:rsid w:val="00AF1688"/>
    <w:rsid w:val="00AF46E6"/>
    <w:rsid w:val="00AF5139"/>
    <w:rsid w:val="00B06EDA"/>
    <w:rsid w:val="00B1161F"/>
    <w:rsid w:val="00B11661"/>
    <w:rsid w:val="00B32B4D"/>
    <w:rsid w:val="00B32F97"/>
    <w:rsid w:val="00B4137E"/>
    <w:rsid w:val="00B54825"/>
    <w:rsid w:val="00B54DF7"/>
    <w:rsid w:val="00B56223"/>
    <w:rsid w:val="00B56E79"/>
    <w:rsid w:val="00B57AA7"/>
    <w:rsid w:val="00B637AA"/>
    <w:rsid w:val="00B63BE2"/>
    <w:rsid w:val="00B72A70"/>
    <w:rsid w:val="00B7592C"/>
    <w:rsid w:val="00B77A2A"/>
    <w:rsid w:val="00B809D3"/>
    <w:rsid w:val="00B84B66"/>
    <w:rsid w:val="00B85475"/>
    <w:rsid w:val="00B9090A"/>
    <w:rsid w:val="00B92196"/>
    <w:rsid w:val="00B9228D"/>
    <w:rsid w:val="00B929EC"/>
    <w:rsid w:val="00B92F9E"/>
    <w:rsid w:val="00BB0725"/>
    <w:rsid w:val="00BC408A"/>
    <w:rsid w:val="00BC4F12"/>
    <w:rsid w:val="00BC5023"/>
    <w:rsid w:val="00BC556C"/>
    <w:rsid w:val="00BC686A"/>
    <w:rsid w:val="00BD42DA"/>
    <w:rsid w:val="00BD4684"/>
    <w:rsid w:val="00BE08A7"/>
    <w:rsid w:val="00BE390D"/>
    <w:rsid w:val="00BE4391"/>
    <w:rsid w:val="00BF3E48"/>
    <w:rsid w:val="00BF6F40"/>
    <w:rsid w:val="00BF7B80"/>
    <w:rsid w:val="00C030D7"/>
    <w:rsid w:val="00C13768"/>
    <w:rsid w:val="00C13FCF"/>
    <w:rsid w:val="00C15F1B"/>
    <w:rsid w:val="00C16288"/>
    <w:rsid w:val="00C17D1D"/>
    <w:rsid w:val="00C21B4D"/>
    <w:rsid w:val="00C230AC"/>
    <w:rsid w:val="00C33195"/>
    <w:rsid w:val="00C37F5F"/>
    <w:rsid w:val="00C45923"/>
    <w:rsid w:val="00C543E7"/>
    <w:rsid w:val="00C57209"/>
    <w:rsid w:val="00C70225"/>
    <w:rsid w:val="00C70E96"/>
    <w:rsid w:val="00C72198"/>
    <w:rsid w:val="00C734EB"/>
    <w:rsid w:val="00C73C7D"/>
    <w:rsid w:val="00C75005"/>
    <w:rsid w:val="00C760E1"/>
    <w:rsid w:val="00C827FD"/>
    <w:rsid w:val="00C970DF"/>
    <w:rsid w:val="00CA0A97"/>
    <w:rsid w:val="00CA7E71"/>
    <w:rsid w:val="00CB2673"/>
    <w:rsid w:val="00CB701D"/>
    <w:rsid w:val="00CC0106"/>
    <w:rsid w:val="00CC3F0E"/>
    <w:rsid w:val="00CD08C9"/>
    <w:rsid w:val="00CD1FE8"/>
    <w:rsid w:val="00CD38CD"/>
    <w:rsid w:val="00CD3E0C"/>
    <w:rsid w:val="00CD5028"/>
    <w:rsid w:val="00CD5565"/>
    <w:rsid w:val="00CD55AB"/>
    <w:rsid w:val="00CD616C"/>
    <w:rsid w:val="00CE0C7E"/>
    <w:rsid w:val="00CF01D1"/>
    <w:rsid w:val="00CF1A0B"/>
    <w:rsid w:val="00CF45CB"/>
    <w:rsid w:val="00CF68D6"/>
    <w:rsid w:val="00CF7B4A"/>
    <w:rsid w:val="00D009F8"/>
    <w:rsid w:val="00D078DA"/>
    <w:rsid w:val="00D07DCA"/>
    <w:rsid w:val="00D14995"/>
    <w:rsid w:val="00D204F2"/>
    <w:rsid w:val="00D2455C"/>
    <w:rsid w:val="00D25023"/>
    <w:rsid w:val="00D27F8C"/>
    <w:rsid w:val="00D31150"/>
    <w:rsid w:val="00D31300"/>
    <w:rsid w:val="00D33843"/>
    <w:rsid w:val="00D33EA6"/>
    <w:rsid w:val="00D54A6F"/>
    <w:rsid w:val="00D57D57"/>
    <w:rsid w:val="00D62C4B"/>
    <w:rsid w:val="00D62E42"/>
    <w:rsid w:val="00D63779"/>
    <w:rsid w:val="00D741C5"/>
    <w:rsid w:val="00D772FB"/>
    <w:rsid w:val="00D848C1"/>
    <w:rsid w:val="00DA1AA0"/>
    <w:rsid w:val="00DA2952"/>
    <w:rsid w:val="00DA512B"/>
    <w:rsid w:val="00DB0B4A"/>
    <w:rsid w:val="00DC3FBE"/>
    <w:rsid w:val="00DC44A8"/>
    <w:rsid w:val="00DD12EB"/>
    <w:rsid w:val="00DD35ED"/>
    <w:rsid w:val="00DE4BEE"/>
    <w:rsid w:val="00DE5B3D"/>
    <w:rsid w:val="00DE7112"/>
    <w:rsid w:val="00DF19BE"/>
    <w:rsid w:val="00DF3B44"/>
    <w:rsid w:val="00DF4182"/>
    <w:rsid w:val="00E00898"/>
    <w:rsid w:val="00E040BE"/>
    <w:rsid w:val="00E06819"/>
    <w:rsid w:val="00E1372E"/>
    <w:rsid w:val="00E21D30"/>
    <w:rsid w:val="00E24D9A"/>
    <w:rsid w:val="00E25E15"/>
    <w:rsid w:val="00E27805"/>
    <w:rsid w:val="00E27A11"/>
    <w:rsid w:val="00E30497"/>
    <w:rsid w:val="00E358A2"/>
    <w:rsid w:val="00E35C9A"/>
    <w:rsid w:val="00E3771B"/>
    <w:rsid w:val="00E40979"/>
    <w:rsid w:val="00E43F26"/>
    <w:rsid w:val="00E52A36"/>
    <w:rsid w:val="00E6378B"/>
    <w:rsid w:val="00E63EC3"/>
    <w:rsid w:val="00E653DA"/>
    <w:rsid w:val="00E65958"/>
    <w:rsid w:val="00E84FE5"/>
    <w:rsid w:val="00E879A5"/>
    <w:rsid w:val="00E879FC"/>
    <w:rsid w:val="00EA12F0"/>
    <w:rsid w:val="00EA2574"/>
    <w:rsid w:val="00EA2F1F"/>
    <w:rsid w:val="00EA3F2E"/>
    <w:rsid w:val="00EA57EC"/>
    <w:rsid w:val="00EA6208"/>
    <w:rsid w:val="00EA6478"/>
    <w:rsid w:val="00EB120E"/>
    <w:rsid w:val="00EB34C8"/>
    <w:rsid w:val="00EB46E2"/>
    <w:rsid w:val="00EC0045"/>
    <w:rsid w:val="00EC0627"/>
    <w:rsid w:val="00ED3E62"/>
    <w:rsid w:val="00ED452E"/>
    <w:rsid w:val="00ED6FCA"/>
    <w:rsid w:val="00EE3CDA"/>
    <w:rsid w:val="00EF37A8"/>
    <w:rsid w:val="00EF531F"/>
    <w:rsid w:val="00F00A94"/>
    <w:rsid w:val="00F05FE8"/>
    <w:rsid w:val="00F06D86"/>
    <w:rsid w:val="00F13D87"/>
    <w:rsid w:val="00F149E5"/>
    <w:rsid w:val="00F14F71"/>
    <w:rsid w:val="00F15E33"/>
    <w:rsid w:val="00F17558"/>
    <w:rsid w:val="00F17DA2"/>
    <w:rsid w:val="00F2080D"/>
    <w:rsid w:val="00F2198C"/>
    <w:rsid w:val="00F22EC0"/>
    <w:rsid w:val="00F248A2"/>
    <w:rsid w:val="00F25C47"/>
    <w:rsid w:val="00F27D7B"/>
    <w:rsid w:val="00F31D34"/>
    <w:rsid w:val="00F32F32"/>
    <w:rsid w:val="00F342A1"/>
    <w:rsid w:val="00F36FBA"/>
    <w:rsid w:val="00F37C07"/>
    <w:rsid w:val="00F424B2"/>
    <w:rsid w:val="00F44D36"/>
    <w:rsid w:val="00F46262"/>
    <w:rsid w:val="00F4795D"/>
    <w:rsid w:val="00F50A61"/>
    <w:rsid w:val="00F525CD"/>
    <w:rsid w:val="00F5286C"/>
    <w:rsid w:val="00F52E12"/>
    <w:rsid w:val="00F54F9A"/>
    <w:rsid w:val="00F638CA"/>
    <w:rsid w:val="00F657C5"/>
    <w:rsid w:val="00F6681C"/>
    <w:rsid w:val="00F70C95"/>
    <w:rsid w:val="00F75388"/>
    <w:rsid w:val="00F8161A"/>
    <w:rsid w:val="00F853B6"/>
    <w:rsid w:val="00F861E5"/>
    <w:rsid w:val="00F871DE"/>
    <w:rsid w:val="00F900B4"/>
    <w:rsid w:val="00F91209"/>
    <w:rsid w:val="00FA035E"/>
    <w:rsid w:val="00FA0CC0"/>
    <w:rsid w:val="00FA0F2E"/>
    <w:rsid w:val="00FA4DB1"/>
    <w:rsid w:val="00FB3F2A"/>
    <w:rsid w:val="00FC3593"/>
    <w:rsid w:val="00FD117D"/>
    <w:rsid w:val="00FD7245"/>
    <w:rsid w:val="00FD72E3"/>
    <w:rsid w:val="00FE06FC"/>
    <w:rsid w:val="00FE2F32"/>
    <w:rsid w:val="00FF0315"/>
    <w:rsid w:val="00FF1A96"/>
    <w:rsid w:val="00FF2121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F933DC"/>
  <w15:chartTrackingRefBased/>
  <w15:docId w15:val="{F4163ADD-ED62-45A9-88AC-063E4636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BC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786BC7"/>
    <w:rPr>
      <w:rFonts w:ascii="Times New Roman" w:hAnsi="Times New Roman"/>
      <w:b w:val="0"/>
      <w:i w:val="0"/>
      <w:sz w:val="22"/>
    </w:rPr>
  </w:style>
  <w:style w:type="paragraph" w:styleId="NoSpacing">
    <w:name w:val="No Spacing"/>
    <w:uiPriority w:val="1"/>
    <w:qFormat/>
    <w:rsid w:val="00786BC7"/>
    <w:pPr>
      <w:spacing w:after="0" w:line="240" w:lineRule="auto"/>
    </w:pPr>
  </w:style>
  <w:style w:type="paragraph" w:customStyle="1" w:styleId="scemptylineheader">
    <w:name w:val="sc_emptyline_header"/>
    <w:qFormat/>
    <w:rsid w:val="00786BC7"/>
    <w:pPr>
      <w:widowControl w:val="0"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billheader">
    <w:name w:val="sc_bill_header"/>
    <w:qFormat/>
    <w:rsid w:val="00786BC7"/>
    <w:pPr>
      <w:widowControl w:val="0"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billtitle">
    <w:name w:val="sc_bill_title"/>
    <w:qFormat/>
    <w:rsid w:val="00786BC7"/>
    <w:pPr>
      <w:widowControl w:val="0"/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enactingwords">
    <w:name w:val="sc_enacting_words"/>
    <w:qFormat/>
    <w:rsid w:val="00786BC7"/>
    <w:pPr>
      <w:widowControl w:val="0"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codifiedsection">
    <w:name w:val="sc_codified_section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newcodesection">
    <w:name w:val="sc_new_code_section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786BC7"/>
    <w:rPr>
      <w:color w:val="808080"/>
    </w:rPr>
  </w:style>
  <w:style w:type="paragraph" w:customStyle="1" w:styleId="scdirectionallanguage">
    <w:name w:val="sc_directional_language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noncodifiedsection">
    <w:name w:val="sc_non_codified_section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emptyline">
    <w:name w:val="sc_empty_line"/>
    <w:qFormat/>
    <w:rsid w:val="00786BC7"/>
    <w:pPr>
      <w:widowControl w:val="0"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housefrontjacketheaderline1">
    <w:name w:val="sc_house_front_jacketheader_line1"/>
    <w:qFormat/>
    <w:rsid w:val="00786BC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24"/>
      <w:lang w:val="en-US"/>
    </w:rPr>
  </w:style>
  <w:style w:type="paragraph" w:customStyle="1" w:styleId="schousefrontjacketheaderline2">
    <w:name w:val="sc_house_front_jacketheader_line2"/>
    <w:qFormat/>
    <w:rsid w:val="00786BC7"/>
    <w:pPr>
      <w:widowControl w:val="0"/>
      <w:suppressLineNumbers/>
      <w:suppressAutoHyphens/>
      <w:jc w:val="center"/>
    </w:pPr>
    <w:rPr>
      <w:rFonts w:ascii="Times New Roman" w:hAnsi="Times New Roman"/>
      <w:sz w:val="20"/>
      <w:lang w:val="en-US"/>
    </w:rPr>
  </w:style>
  <w:style w:type="paragraph" w:customStyle="1" w:styleId="scjacketsponsors">
    <w:name w:val="sc_jacket_sponsors"/>
    <w:qFormat/>
    <w:rsid w:val="00786BC7"/>
    <w:pPr>
      <w:widowControl w:val="0"/>
      <w:suppressLineNumbers/>
      <w:suppressAutoHyphens/>
      <w:spacing w:after="0" w:line="240" w:lineRule="auto"/>
    </w:pPr>
    <w:rPr>
      <w:rFonts w:ascii="Times New Roman" w:hAnsi="Times New Roman"/>
      <w:b/>
      <w:lang w:val="en-US"/>
    </w:rPr>
  </w:style>
  <w:style w:type="paragraph" w:customStyle="1" w:styleId="scbillheaderjacket">
    <w:name w:val="sc_bill_header_jacket"/>
    <w:qFormat/>
    <w:rsid w:val="00786BC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jackettitle">
    <w:name w:val="sc_jacket_title"/>
    <w:qFormat/>
    <w:rsid w:val="00786BC7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b/>
      <w:caps/>
      <w:lang w:val="en-US"/>
    </w:rPr>
  </w:style>
  <w:style w:type="paragraph" w:customStyle="1" w:styleId="schousebackjacketemptylines">
    <w:name w:val="sc_house_back_jacket_empty_lines"/>
    <w:qFormat/>
    <w:rsid w:val="00786BC7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housebackjacketline1">
    <w:name w:val="sc_house_back_jacket_line1"/>
    <w:qFormat/>
    <w:rsid w:val="00786BC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schousebackjacketemptyline2">
    <w:name w:val="sc_house_back_jacket_empty_line2"/>
    <w:qFormat/>
    <w:rsid w:val="00786BC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schousebackjacketline2">
    <w:name w:val="sc_house_back_jacket_line2"/>
    <w:qFormat/>
    <w:rsid w:val="00786BC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16"/>
      <w:lang w:val="en-US"/>
    </w:rPr>
  </w:style>
  <w:style w:type="paragraph" w:customStyle="1" w:styleId="schousejacketdirector">
    <w:name w:val="sc_house_jacket_director"/>
    <w:qFormat/>
    <w:rsid w:val="00786BC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caps/>
      <w:sz w:val="18"/>
      <w:lang w:val="en-US"/>
    </w:rPr>
  </w:style>
  <w:style w:type="paragraph" w:customStyle="1" w:styleId="schousebackjacketattybilltype">
    <w:name w:val="sc_house_back_jacket_atty_billtype"/>
    <w:qFormat/>
    <w:rsid w:val="00786BC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  <w:ind w:left="216"/>
    </w:pPr>
    <w:rPr>
      <w:rFonts w:ascii="Times New Roman" w:hAnsi="Times New Roman"/>
      <w:sz w:val="24"/>
      <w:lang w:val="en-US"/>
    </w:rPr>
  </w:style>
  <w:style w:type="paragraph" w:customStyle="1" w:styleId="schousebackjacketproofreadline">
    <w:name w:val="sc_house_back_jacket_proofread_line"/>
    <w:qFormat/>
    <w:rsid w:val="00786BC7"/>
    <w:pPr>
      <w:widowControl w:val="0"/>
      <w:suppressLineNumbers/>
      <w:tabs>
        <w:tab w:val="left" w:pos="4500"/>
      </w:tabs>
      <w:suppressAutoHyphens/>
      <w:spacing w:after="0" w:line="240" w:lineRule="auto"/>
      <w:ind w:left="648"/>
    </w:pPr>
    <w:rPr>
      <w:rFonts w:ascii="Times New Roman" w:hAnsi="Times New Roman"/>
      <w:sz w:val="24"/>
      <w:lang w:val="en-US"/>
    </w:rPr>
  </w:style>
  <w:style w:type="paragraph" w:customStyle="1" w:styleId="scclippage">
    <w:name w:val="sc_clip_page"/>
    <w:qFormat/>
    <w:rsid w:val="00786BC7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clippagedocpath">
    <w:name w:val="sc_clip_page_doc_path"/>
    <w:qFormat/>
    <w:rsid w:val="00786BC7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0"/>
      <w:lang w:val="en-US"/>
    </w:rPr>
  </w:style>
  <w:style w:type="character" w:customStyle="1" w:styleId="scclippageDocName">
    <w:name w:val="sc_clip_page_Doc_Name"/>
    <w:uiPriority w:val="1"/>
    <w:qFormat/>
    <w:rsid w:val="00786BC7"/>
    <w:rPr>
      <w:rFonts w:ascii="Times New Roman" w:hAnsi="Times New Roman"/>
      <w:color w:val="auto"/>
      <w:sz w:val="22"/>
    </w:rPr>
  </w:style>
  <w:style w:type="paragraph" w:customStyle="1" w:styleId="scclippagebillheader">
    <w:name w:val="sc_clip_page_bill_header"/>
    <w:qFormat/>
    <w:rsid w:val="00786BC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clippagetitle">
    <w:name w:val="sc_clip_page_title"/>
    <w:qFormat/>
    <w:rsid w:val="00786BC7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newcodesectionnextsection">
    <w:name w:val="sc_new_code_section_next_section"/>
    <w:qFormat/>
    <w:rsid w:val="00786BC7"/>
    <w:pPr>
      <w:widowControl w:val="0"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6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BC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6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BC7"/>
    <w:rPr>
      <w:lang w:val="en-US"/>
    </w:rPr>
  </w:style>
  <w:style w:type="paragraph" w:styleId="ListParagraph">
    <w:name w:val="List Paragraph"/>
    <w:basedOn w:val="Normal"/>
    <w:uiPriority w:val="34"/>
    <w:qFormat/>
    <w:rsid w:val="00786BC7"/>
    <w:pPr>
      <w:ind w:left="720"/>
      <w:contextualSpacing/>
    </w:pPr>
  </w:style>
  <w:style w:type="paragraph" w:customStyle="1" w:styleId="scbillfooter">
    <w:name w:val="sc_bill_footer"/>
    <w:qFormat/>
    <w:rsid w:val="00786BC7"/>
    <w:pPr>
      <w:widowControl w:val="0"/>
      <w:suppressLineNumbers/>
      <w:tabs>
        <w:tab w:val="center" w:pos="4320"/>
        <w:tab w:val="right" w:pos="8784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uiPriority w:val="39"/>
    <w:rsid w:val="0078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tables">
    <w:name w:val="sc_tables"/>
    <w:basedOn w:val="TableNormal"/>
    <w:uiPriority w:val="99"/>
    <w:rsid w:val="00786BC7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draftheader">
    <w:name w:val="sc_draft_header"/>
    <w:qFormat/>
    <w:rsid w:val="00786BC7"/>
    <w:pPr>
      <w:widowControl w:val="0"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coversheetstricken">
    <w:name w:val="sc_coversheet_stricken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  <w:jc w:val="both"/>
    </w:pPr>
    <w:rPr>
      <w:rFonts w:ascii="Times New Roman" w:hAnsi="Times New Roman"/>
      <w:strike/>
      <w:lang w:val="en-US"/>
    </w:rPr>
  </w:style>
  <w:style w:type="paragraph" w:customStyle="1" w:styleId="sccoversheetunderline">
    <w:name w:val="sc_coversheet_underline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  <w:jc w:val="both"/>
    </w:pPr>
    <w:rPr>
      <w:rFonts w:ascii="Times New Roman" w:hAnsi="Times New Roman"/>
      <w:u w:val="single"/>
      <w:lang w:val="en-US"/>
    </w:rPr>
  </w:style>
  <w:style w:type="paragraph" w:customStyle="1" w:styleId="sccoversheetemptyline">
    <w:name w:val="sc_coversheet_empty_line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coversheetstatus">
    <w:name w:val="sc_coversheet_status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coversheetinfo">
    <w:name w:val="sc_coversheet_info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coversheetbillno">
    <w:name w:val="sc_coversheet_bill_no"/>
    <w:qFormat/>
    <w:rsid w:val="00786BC7"/>
    <w:pPr>
      <w:widowControl w:val="0"/>
      <w:tabs>
        <w:tab w:val="right" w:pos="8986"/>
      </w:tabs>
      <w:suppressAutoHyphens/>
      <w:spacing w:after="0" w:line="240" w:lineRule="auto"/>
      <w:jc w:val="right"/>
    </w:pPr>
    <w:rPr>
      <w:rFonts w:ascii="Times New Roman" w:hAnsi="Times New Roman"/>
      <w:b/>
      <w:sz w:val="36"/>
      <w:lang w:val="en-US"/>
    </w:rPr>
  </w:style>
  <w:style w:type="paragraph" w:customStyle="1" w:styleId="sccoversheetsponsor6">
    <w:name w:val="sc_coversheet_sponsor_6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billendxx">
    <w:name w:val="sc_bill_end_xx"/>
    <w:qFormat/>
    <w:rsid w:val="00786BC7"/>
    <w:pPr>
      <w:widowControl w:val="0"/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billwhereasclause">
    <w:name w:val="sc_bill_whereas_clause"/>
    <w:qFormat/>
    <w:rsid w:val="00786BC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tablecodifiedsection">
    <w:name w:val="sc_table_codified_section"/>
    <w:qFormat/>
    <w:rsid w:val="00786BC7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paragraph" w:customStyle="1" w:styleId="sctableln">
    <w:name w:val="sc_table_ln"/>
    <w:qFormat/>
    <w:rsid w:val="00786BC7"/>
    <w:pPr>
      <w:widowControl w:val="0"/>
      <w:suppressAutoHyphens/>
      <w:spacing w:after="0" w:line="360" w:lineRule="auto"/>
      <w:jc w:val="right"/>
    </w:pPr>
    <w:rPr>
      <w:rFonts w:ascii="Times New Roman" w:hAnsi="Times New Roman"/>
      <w:lang w:val="en-US"/>
    </w:rPr>
  </w:style>
  <w:style w:type="paragraph" w:customStyle="1" w:styleId="sctablenoncodifiedsection">
    <w:name w:val="sc_table_non_codified_section"/>
    <w:qFormat/>
    <w:rsid w:val="00786BC7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character" w:customStyle="1" w:styleId="scstrike">
    <w:name w:val="sc_strike"/>
    <w:uiPriority w:val="1"/>
    <w:qFormat/>
    <w:rsid w:val="00786BC7"/>
    <w:rPr>
      <w:strike/>
      <w:dstrike w:val="0"/>
    </w:rPr>
  </w:style>
  <w:style w:type="character" w:customStyle="1" w:styleId="scinsert">
    <w:name w:val="sc_insert"/>
    <w:uiPriority w:val="1"/>
    <w:qFormat/>
    <w:rsid w:val="00786BC7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red">
    <w:name w:val="sc_insert_red"/>
    <w:uiPriority w:val="1"/>
    <w:qFormat/>
    <w:rsid w:val="00786BC7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blue">
    <w:name w:val="sc_insert_blue"/>
    <w:uiPriority w:val="1"/>
    <w:qFormat/>
    <w:rsid w:val="00786BC7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strikered">
    <w:name w:val="sc_strike_red"/>
    <w:uiPriority w:val="1"/>
    <w:qFormat/>
    <w:rsid w:val="00786BC7"/>
    <w:rPr>
      <w:strike/>
      <w:dstrike w:val="0"/>
      <w:color w:val="FF0000"/>
    </w:rPr>
  </w:style>
  <w:style w:type="character" w:customStyle="1" w:styleId="scstrikeblue">
    <w:name w:val="sc_strike_blue"/>
    <w:uiPriority w:val="1"/>
    <w:qFormat/>
    <w:rsid w:val="00786BC7"/>
    <w:rPr>
      <w:strike/>
      <w:dstrike w:val="0"/>
      <w:color w:val="0070C0"/>
    </w:rPr>
  </w:style>
  <w:style w:type="character" w:customStyle="1" w:styleId="scinsertbluenounderline">
    <w:name w:val="sc_insert_blue_no_underline"/>
    <w:uiPriority w:val="1"/>
    <w:qFormat/>
    <w:rsid w:val="00786BC7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nounderline">
    <w:name w:val="sc_insert_red_no_underline"/>
    <w:uiPriority w:val="1"/>
    <w:qFormat/>
    <w:rsid w:val="00786BC7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bluenoncodified">
    <w:name w:val="sc_strike_blue_non_codified"/>
    <w:uiPriority w:val="1"/>
    <w:qFormat/>
    <w:rsid w:val="00786BC7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786BC7"/>
    <w:rPr>
      <w:strike/>
      <w:dstrike w:val="0"/>
      <w:color w:val="FF0000"/>
    </w:rPr>
  </w:style>
  <w:style w:type="paragraph" w:customStyle="1" w:styleId="scbillsiglines">
    <w:name w:val="sc_bill_sig_lines"/>
    <w:qFormat/>
    <w:rsid w:val="00786BC7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character" w:customStyle="1" w:styleId="screstorecode">
    <w:name w:val="sc_restore_code"/>
    <w:basedOn w:val="DefaultParagraphFont"/>
    <w:uiPriority w:val="1"/>
    <w:qFormat/>
    <w:rsid w:val="00786BC7"/>
    <w:rPr>
      <w:bdr w:val="none" w:sz="0" w:space="0" w:color="auto"/>
      <w:shd w:val="clear" w:color="auto" w:fill="FEC6C6"/>
    </w:rPr>
  </w:style>
  <w:style w:type="character" w:customStyle="1" w:styleId="screstoreblue">
    <w:name w:val="sc_restore_blue"/>
    <w:uiPriority w:val="1"/>
    <w:qFormat/>
    <w:rsid w:val="00786BC7"/>
    <w:rPr>
      <w:color w:val="4472C4" w:themeColor="accent1"/>
      <w:bdr w:val="none" w:sz="0" w:space="0" w:color="auto"/>
      <w:shd w:val="clear" w:color="auto" w:fill="auto"/>
    </w:rPr>
  </w:style>
  <w:style w:type="character" w:customStyle="1" w:styleId="screstorered">
    <w:name w:val="sc_restore_red"/>
    <w:uiPriority w:val="1"/>
    <w:qFormat/>
    <w:rsid w:val="00786BC7"/>
    <w:rPr>
      <w:color w:val="FF0000"/>
      <w:bdr w:val="none" w:sz="0" w:space="0" w:color="auto"/>
      <w:shd w:val="clear" w:color="auto" w:fill="auto"/>
    </w:rPr>
  </w:style>
  <w:style w:type="character" w:customStyle="1" w:styleId="scstrikenewblue">
    <w:name w:val="sc_strike_new_blue"/>
    <w:uiPriority w:val="1"/>
    <w:qFormat/>
    <w:rsid w:val="00786BC7"/>
    <w:rPr>
      <w:strike w:val="0"/>
      <w:dstrike/>
      <w:color w:val="0070C0"/>
      <w:u w:val="none"/>
    </w:rPr>
  </w:style>
  <w:style w:type="character" w:customStyle="1" w:styleId="scstrikenewred">
    <w:name w:val="sc_strike_new_red"/>
    <w:uiPriority w:val="1"/>
    <w:qFormat/>
    <w:rsid w:val="00786BC7"/>
    <w:rPr>
      <w:strike w:val="0"/>
      <w:dstrike/>
      <w:color w:val="FF0000"/>
      <w:u w:val="none"/>
    </w:rPr>
  </w:style>
  <w:style w:type="character" w:customStyle="1" w:styleId="scamendsenate">
    <w:name w:val="sc_amend_senate"/>
    <w:uiPriority w:val="1"/>
    <w:qFormat/>
    <w:rsid w:val="00786BC7"/>
    <w:rPr>
      <w:bdr w:val="none" w:sz="0" w:space="0" w:color="auto"/>
      <w:shd w:val="clear" w:color="auto" w:fill="FFF2CC" w:themeFill="accent4" w:themeFillTint="33"/>
    </w:rPr>
  </w:style>
  <w:style w:type="character" w:customStyle="1" w:styleId="scamendhouse">
    <w:name w:val="sc_amend_house"/>
    <w:uiPriority w:val="1"/>
    <w:qFormat/>
    <w:rsid w:val="00786BC7"/>
    <w:rPr>
      <w:bdr w:val="none" w:sz="0" w:space="0" w:color="auto"/>
      <w:shd w:val="clear" w:color="auto" w:fill="E2EFD9" w:themeFill="accent6" w:themeFillTint="33"/>
    </w:rPr>
  </w:style>
  <w:style w:type="paragraph" w:customStyle="1" w:styleId="sccoversheetitalics">
    <w:name w:val="sc_coversheet_italics"/>
    <w:qFormat/>
    <w:rsid w:val="00FF1A96"/>
    <w:pPr>
      <w:spacing w:after="0" w:line="240" w:lineRule="auto"/>
    </w:pPr>
    <w:rPr>
      <w:rFonts w:ascii="Times New Roman" w:hAnsi="Times New Roman"/>
      <w:i/>
      <w:lang w:val="en-US"/>
    </w:rPr>
  </w:style>
  <w:style w:type="paragraph" w:customStyle="1" w:styleId="sccoversheetsenate">
    <w:name w:val="sc_coversheet_senate"/>
    <w:qFormat/>
    <w:rsid w:val="00FF1A96"/>
    <w:pPr>
      <w:spacing w:after="0" w:line="240" w:lineRule="auto"/>
    </w:pPr>
    <w:rPr>
      <w:rFonts w:ascii="Times New Roman" w:hAnsi="Times New Roman"/>
      <w:b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73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C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CB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C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CBB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F0F3A"/>
    <w:pPr>
      <w:spacing w:after="0" w:line="240" w:lineRule="auto"/>
    </w:pPr>
    <w:rPr>
      <w:lang w:val="en-US"/>
    </w:rPr>
  </w:style>
  <w:style w:type="paragraph" w:customStyle="1" w:styleId="sccoversheetfooter">
    <w:name w:val="sc_coversheet_footer"/>
    <w:qFormat/>
    <w:rsid w:val="001C5B71"/>
    <w:pPr>
      <w:widowControl w:val="0"/>
      <w:tabs>
        <w:tab w:val="center" w:pos="4608"/>
      </w:tabs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coversheetcommitteereportchairperson">
    <w:name w:val="sc_coversheet_committee_report_chairperson"/>
    <w:qFormat/>
    <w:rsid w:val="001C5B71"/>
    <w:pPr>
      <w:widowControl w:val="0"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coversheetcommitteereportheader">
    <w:name w:val="sc_coversheet_committee_report_header"/>
    <w:qFormat/>
    <w:rsid w:val="001C5B71"/>
    <w:pPr>
      <w:widowControl w:val="0"/>
      <w:suppressAutoHyphens/>
      <w:spacing w:after="0" w:line="240" w:lineRule="auto"/>
      <w:jc w:val="center"/>
    </w:pPr>
    <w:rPr>
      <w:rFonts w:ascii="Times New Roman" w:hAnsi="Times New Roman"/>
      <w:b/>
      <w:caps/>
      <w:lang w:val="en-US"/>
    </w:rPr>
  </w:style>
  <w:style w:type="paragraph" w:customStyle="1" w:styleId="sccoversheetFISdirector">
    <w:name w:val="sc_coversheet_FIS_director"/>
    <w:qFormat/>
    <w:rsid w:val="001C5B71"/>
    <w:pPr>
      <w:widowControl w:val="0"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coversheetFISheader">
    <w:name w:val="sc_coversheet_FIS_header"/>
    <w:qFormat/>
    <w:rsid w:val="001C5B71"/>
    <w:pPr>
      <w:widowControl w:val="0"/>
      <w:suppressAutoHyphens/>
      <w:spacing w:after="0" w:line="360" w:lineRule="auto"/>
      <w:jc w:val="center"/>
    </w:pPr>
    <w:rPr>
      <w:rFonts w:ascii="Times New Roman" w:hAnsi="Times New Roman"/>
      <w:b/>
      <w:caps/>
      <w:u w:val="single"/>
      <w:lang w:val="en-US"/>
    </w:rPr>
  </w:style>
  <w:style w:type="paragraph" w:customStyle="1" w:styleId="sccoversheetFISsectionheaders">
    <w:name w:val="sc_coversheet_FIS_section_headers"/>
    <w:qFormat/>
    <w:rsid w:val="001C5B71"/>
    <w:pPr>
      <w:widowControl w:val="0"/>
      <w:suppressAutoHyphens/>
      <w:spacing w:after="0" w:line="360" w:lineRule="auto"/>
      <w:jc w:val="both"/>
    </w:pPr>
    <w:rPr>
      <w:rFonts w:ascii="Times New Roman" w:hAnsi="Times New Roman"/>
      <w:b/>
      <w:lang w:val="en-US"/>
    </w:rPr>
  </w:style>
  <w:style w:type="paragraph" w:customStyle="1" w:styleId="sccoversheetFISsectioninfo">
    <w:name w:val="sc_coversheet_FIS_section_info"/>
    <w:qFormat/>
    <w:rsid w:val="001C5B71"/>
    <w:pPr>
      <w:widowControl w:val="0"/>
      <w:suppressAutoHyphens/>
      <w:spacing w:after="0" w:line="360" w:lineRule="auto"/>
      <w:ind w:firstLine="216"/>
      <w:jc w:val="both"/>
    </w:pPr>
    <w:rPr>
      <w:rFonts w:ascii="Times New Roman" w:hAnsi="Times New Roman"/>
      <w:lang w:val="en-US"/>
    </w:rPr>
  </w:style>
  <w:style w:type="paragraph" w:customStyle="1" w:styleId="sccommitteereporttitle">
    <w:name w:val="sc_committee_report_title"/>
    <w:qFormat/>
    <w:rsid w:val="001C5B71"/>
    <w:pPr>
      <w:widowControl w:val="0"/>
      <w:suppressAutoHyphens/>
      <w:spacing w:after="0" w:line="360" w:lineRule="auto"/>
      <w:ind w:firstLine="216"/>
      <w:jc w:val="both"/>
    </w:pPr>
    <w:rPr>
      <w:rFonts w:ascii="Times New Roman" w:hAnsi="Times New Roman"/>
      <w:lang w:val="en-US"/>
    </w:rPr>
  </w:style>
  <w:style w:type="paragraph" w:customStyle="1" w:styleId="sccoversheetmajmin">
    <w:name w:val="sc_coversheet_maj_min"/>
    <w:qFormat/>
    <w:rsid w:val="001C5B71"/>
    <w:pPr>
      <w:tabs>
        <w:tab w:val="left" w:pos="5472"/>
      </w:tabs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coversheetcommitteereportemplyline">
    <w:name w:val="sc_coversheet_committee_report_emply_line"/>
    <w:qFormat/>
    <w:rsid w:val="001C5B71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paragraph" w:customStyle="1" w:styleId="sccoversheetreadfirst">
    <w:name w:val="sc_coversheet_readfirst"/>
    <w:qFormat/>
    <w:rsid w:val="001C5B71"/>
    <w:pPr>
      <w:widowControl w:val="0"/>
      <w:tabs>
        <w:tab w:val="right" w:pos="8813"/>
      </w:tabs>
      <w:suppressAutoHyphens/>
      <w:spacing w:after="0" w:line="240" w:lineRule="auto"/>
    </w:pPr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hyperlink" Target="https://www.scstatehouse.gov/billsearch.php?billnumbers=4763&amp;session=126&amp;summary=B" TargetMode="External" Id="Rb3ac966daa524348" /><Relationship Type="http://schemas.openxmlformats.org/officeDocument/2006/relationships/hyperlink" Target="https://www.scstatehouse.gov/sess126_2025-2026/prever/4763_20251217.docx" TargetMode="External" Id="R61f38247a353459f" /><Relationship Type="http://schemas.openxmlformats.org/officeDocument/2006/relationships/hyperlink" Target="https://www.scstatehouse.gov/sess126_2025-2026/prever/4763_20260225.docx" TargetMode="External" Id="R5787c33a4719425b" /><Relationship Type="http://schemas.openxmlformats.org/officeDocument/2006/relationships/hyperlink" Target="https://www.scstatehouse.gov/sess126_2025-2026/prever/4763_20260226.docx" TargetMode="External" Id="Rc76ee1169b0e43db" /><Relationship Type="http://schemas.openxmlformats.org/officeDocument/2006/relationships/hyperlink" Target="https://www.scstatehouse.gov/sess126_2025-2026/prever/4763_20260304.docx" TargetMode="External" Id="Rdfb0a2f5d05349b3" /><Relationship Type="http://schemas.openxmlformats.org/officeDocument/2006/relationships/hyperlink" Target="https://www.scstatehouse.gov/sess126_2025-2026/prever/4763_20260311.docx" TargetMode="External" Id="R457b1fe364e34900" /><Relationship Type="http://schemas.openxmlformats.org/officeDocument/2006/relationships/hyperlink" Target="https://www.scstatehouse.gov/sess126_2025-2026/prever/4763_20260326.docx" TargetMode="External" Id="Rbc19ba75ef0f4928" /><Relationship Type="http://schemas.openxmlformats.org/officeDocument/2006/relationships/hyperlink" Target="https://www.scstatehouse.gov/sess126_2025-2026/prever/4763_20260514.docx" TargetMode="External" Id="R73107ed8eece420f" /><Relationship Type="http://schemas.openxmlformats.org/officeDocument/2006/relationships/hyperlink" Target="h:\hj\20260113.docx" TargetMode="External" Id="R5c4aedf642d3472d" /><Relationship Type="http://schemas.openxmlformats.org/officeDocument/2006/relationships/hyperlink" Target="h:\hj\20260113.docx" TargetMode="External" Id="R5fc41419c30e40a4" /><Relationship Type="http://schemas.openxmlformats.org/officeDocument/2006/relationships/hyperlink" Target="h:\hj\20260225.docx" TargetMode="External" Id="R4b837da01da3492f" /><Relationship Type="http://schemas.openxmlformats.org/officeDocument/2006/relationships/hyperlink" Target="h:\hj\20260303.docx" TargetMode="External" Id="R01dfb192405a4f78" /><Relationship Type="http://schemas.openxmlformats.org/officeDocument/2006/relationships/hyperlink" Target="h:\hj\20260304.docx" TargetMode="External" Id="Raebe0ea07f7d4b32" /><Relationship Type="http://schemas.openxmlformats.org/officeDocument/2006/relationships/hyperlink" Target="h:\hj\20260304.docx" TargetMode="External" Id="Rf7c608ffccb74f7d" /><Relationship Type="http://schemas.openxmlformats.org/officeDocument/2006/relationships/hyperlink" Target="h:\hj\20260304.docx" TargetMode="External" Id="R0ce851dd841e4f49" /><Relationship Type="http://schemas.openxmlformats.org/officeDocument/2006/relationships/hyperlink" Target="h:\hj\20260305.docx" TargetMode="External" Id="R62c1272f185e47e3" /><Relationship Type="http://schemas.openxmlformats.org/officeDocument/2006/relationships/hyperlink" Target="h:\sj\20260310.docx" TargetMode="External" Id="R0e0b8a59b9ec4620" /><Relationship Type="http://schemas.openxmlformats.org/officeDocument/2006/relationships/hyperlink" Target="h:\sj\20260310.docx" TargetMode="External" Id="Rc2ba835954ae4079" /><Relationship Type="http://schemas.openxmlformats.org/officeDocument/2006/relationships/hyperlink" Target="h:\sj\20260311.docx" TargetMode="External" Id="Rb491031d6f324f5b" /><Relationship Type="http://schemas.openxmlformats.org/officeDocument/2006/relationships/hyperlink" Target="h:\sj\20260326.docx" TargetMode="External" Id="Recaa374bd3fa4793" /><Relationship Type="http://schemas.openxmlformats.org/officeDocument/2006/relationships/hyperlink" Target="h:\sj\20260326.docx" TargetMode="External" Id="R59ae6a5500c5406b" /><Relationship Type="http://schemas.openxmlformats.org/officeDocument/2006/relationships/hyperlink" Target="h:\sj\20260326.docx" TargetMode="External" Id="R1d9830acfc8d41b5" /><Relationship Type="http://schemas.openxmlformats.org/officeDocument/2006/relationships/hyperlink" Target="h:\sj\20260326.docx" TargetMode="External" Id="R6633f11f2518423c" /><Relationship Type="http://schemas.openxmlformats.org/officeDocument/2006/relationships/hyperlink" Target="h:\sj\20260514.docx" TargetMode="External" Id="R5d4e429c22ff48cb" /><Relationship Type="http://schemas.openxmlformats.org/officeDocument/2006/relationships/hyperlink" Target="h:\sj\20260514.docx" TargetMode="External" Id="Rd887541a8e5a4a3e" /><Relationship Type="http://schemas.openxmlformats.org/officeDocument/2006/relationships/hyperlink" Target="h:\sj\20260514.docx" TargetMode="External" Id="Rf69e7c59fa334f1c" /><Relationship Type="http://schemas.openxmlformats.org/officeDocument/2006/relationships/hyperlink" Target="h:\hj\20260514.docx" TargetMode="External" Id="R0005d97eb7834506" /><Relationship Type="http://schemas.openxmlformats.org/officeDocument/2006/relationships/hyperlink" Target="h:\hj\20260514.docx" TargetMode="External" Id="Rc04c72736cc04223" /><Relationship Type="http://schemas.openxmlformats.org/officeDocument/2006/relationships/hyperlink" Target="h:\hj\20260514.docx" TargetMode="External" Id="Rfcb2d2fa63384092" /><Relationship Type="http://schemas.openxmlformats.org/officeDocument/2006/relationships/hyperlink" Target="h:\sj\20260514.docx" TargetMode="External" Id="R0f35a13b88d245b6" /><Relationship Type="http://schemas.openxmlformats.org/officeDocument/2006/relationships/hyperlink" Target="h:\sj\20260625.docx" TargetMode="External" Id="Rc87f3a0648c840aa" /><Relationship Type="http://schemas.openxmlformats.org/officeDocument/2006/relationships/hyperlink" Target="h:\sj\20260625.docx" TargetMode="External" Id="R827e524ab5964fc6" /><Relationship Type="http://schemas.openxmlformats.org/officeDocument/2006/relationships/hyperlink" Target="h:\sj\20260625.docx" TargetMode="External" Id="R71b0bdeedc8d48fc" /><Relationship Type="http://schemas.openxmlformats.org/officeDocument/2006/relationships/hyperlink" Target="h:\sj\20260625.docx" TargetMode="External" Id="Rd4ff1751251f4b0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E20B8-D159-4DBC-A52E-8E64E4E0A626}"/>
      </w:docPartPr>
      <w:docPartBody>
        <w:p w:rsidR="00940EED" w:rsidRDefault="002D4365">
          <w:r w:rsidRPr="007B49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151A6E35AA44AFBAC6A799D0BF1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3D33C-9138-4B87-9293-A853244E5397}"/>
      </w:docPartPr>
      <w:docPartBody>
        <w:p w:rsidR="004D0AE6" w:rsidRDefault="004D0AE6" w:rsidP="004D0AE6">
          <w:pPr>
            <w:pStyle w:val="B2151A6E35AA44AFBAC6A799D0BF13CB"/>
          </w:pPr>
          <w:r w:rsidRPr="007B495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365"/>
    <w:rsid w:val="00025E23"/>
    <w:rsid w:val="00062ADB"/>
    <w:rsid w:val="000C5BC7"/>
    <w:rsid w:val="000F401F"/>
    <w:rsid w:val="00140B15"/>
    <w:rsid w:val="001B20DA"/>
    <w:rsid w:val="001C3FF8"/>
    <w:rsid w:val="001C48FD"/>
    <w:rsid w:val="001E7E0C"/>
    <w:rsid w:val="0022664C"/>
    <w:rsid w:val="002631CD"/>
    <w:rsid w:val="002A7C8A"/>
    <w:rsid w:val="002B0A2B"/>
    <w:rsid w:val="002D4365"/>
    <w:rsid w:val="003B5EE3"/>
    <w:rsid w:val="003E4FBC"/>
    <w:rsid w:val="003F4940"/>
    <w:rsid w:val="004D0AE6"/>
    <w:rsid w:val="004E2BB5"/>
    <w:rsid w:val="00580C56"/>
    <w:rsid w:val="005874B6"/>
    <w:rsid w:val="00621421"/>
    <w:rsid w:val="006B363F"/>
    <w:rsid w:val="007070D2"/>
    <w:rsid w:val="00730C87"/>
    <w:rsid w:val="00776F2C"/>
    <w:rsid w:val="008F7723"/>
    <w:rsid w:val="009031EF"/>
    <w:rsid w:val="00912A5F"/>
    <w:rsid w:val="00940EED"/>
    <w:rsid w:val="00985255"/>
    <w:rsid w:val="00987F77"/>
    <w:rsid w:val="009C3651"/>
    <w:rsid w:val="00A51DBA"/>
    <w:rsid w:val="00A63931"/>
    <w:rsid w:val="00A933EB"/>
    <w:rsid w:val="00B20DA6"/>
    <w:rsid w:val="00B457AF"/>
    <w:rsid w:val="00BF56C3"/>
    <w:rsid w:val="00C030D7"/>
    <w:rsid w:val="00C13768"/>
    <w:rsid w:val="00C57209"/>
    <w:rsid w:val="00C818FB"/>
    <w:rsid w:val="00CC0451"/>
    <w:rsid w:val="00CD55AB"/>
    <w:rsid w:val="00D6665C"/>
    <w:rsid w:val="00D741C5"/>
    <w:rsid w:val="00D900BD"/>
    <w:rsid w:val="00DD12EB"/>
    <w:rsid w:val="00E06819"/>
    <w:rsid w:val="00E76813"/>
    <w:rsid w:val="00F82BD9"/>
    <w:rsid w:val="00FA035E"/>
    <w:rsid w:val="00FA0CC0"/>
    <w:rsid w:val="00F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0AE6"/>
    <w:rPr>
      <w:color w:val="808080"/>
    </w:rPr>
  </w:style>
  <w:style w:type="paragraph" w:customStyle="1" w:styleId="B2151A6E35AA44AFBAC6A799D0BF13CB">
    <w:name w:val="B2151A6E35AA44AFBAC6A799D0BF13CB"/>
    <w:rsid w:val="004D0A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67A77AA594405D9FBE6D45C3BF09E9">
    <w:name w:val="8E67A77AA594405D9FBE6D45C3BF09E9"/>
    <w:rsid w:val="004D0A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0E8082B46B4454A5C674B96FB7D9A0">
    <w:name w:val="B40E8082B46B4454A5C674B96FB7D9A0"/>
    <w:rsid w:val="004D0A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03C7C0E97B4E8DA585DA39FD3E6F58">
    <w:name w:val="5503C7C0E97B4E8DA585DA39FD3E6F58"/>
    <w:rsid w:val="004D0A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4B65632C9A45818852917DCFF77687">
    <w:name w:val="634B65632C9A45818852917DCFF77687"/>
    <w:rsid w:val="004D0A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58DE954DFD47519FAA294D6DC29A7C">
    <w:name w:val="C658DE954DFD47519FAA294D6DC29A7C"/>
    <w:rsid w:val="004D0AE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2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wb360Metadata xmlns="http://schemas.openxmlformats.org/package/2006/metadata/lwb360-metadata">
  <AMENDMENTS_USED_FOR_MERGE>[{"drafter":null,"sponsor":"d08711f4-b55c-42ef-887a-c9acc7a62b3e","originalBill":null,"session":0,"billNumber":null,"version":"0001-01-01T00:00:00","legType":null,"delta":{"apn":null,"billNumber":null,"billTitle":null,"chamber":null,"drafter":null,"draftingAssistant":null,"isDelta":false,"legType":null,"session":0,"subject":null,"request":null,"sections":null,"sectionsHistory":null,"version":"0001-01-01T00:00:00","isAct":false,"isIntroduced":false,"isCurrent":false,"isCommitteeReport":false,"isConferenceReport":false,"sponsor":null,"ratNumber":null,"actNumber":null,"ratDate":"0001-01-01T00:00:00","actApprovedDate":"0001-01-01T00:00:00","isMerged":false,"originalDraft":null,"readFirstDate":"0001-01-01T00:00:00","galleyOrder":0,"hasStrikeAll":false,"isReintroCompanion":false,"internalVersionNumber":null,"isPrefiled":false,"chamberLetter":"","id":"012e8664-d6df-4c9e-b23b-f7c7098543e2","name":"SR-4763.CEM0002S-Delta","filenameExtension":null,"parentId":"00000000-0000-0000-0000-000000000000","documentName":"SR-4763.CEM0002S-Delta","isProxyDoc":false,"isWordDoc":false,"isPDF":false,"isFolder":true},"isPerfectingAmendment":false,"originalAmendment":null,"previousBill":null,"isOffered":false,"order":1,"isAdopted":false,"amendmentNumber":"3A","internalBillVersion":3,"isCommitteeReport":false,"BillTitle":"&lt;Failed to get bill title&gt;","id":"09e834ce-f9e4-4a41-b138-5a24304af521","name":"SR-4763.CEM0002S","filenameExtension":null,"parentId":"00000000-0000-0000-0000-000000000000","documentName":"SR-4763.CEM0002S","isProxyDoc":false,"isWordDoc":false,"isPDF":false,"isFolder":true}]</AMENDMENTS_USED_FOR_MERGE>
  <DOCUMENT_TYPE>Bill</DOCUMENT_TYPE>
  <FILENAME>&lt;&lt;filename&gt;&gt;</FILENAME>
  <ID>48737f7e-e4d2-4f43-89c1-49b9b09123b8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False</T_BILL_B_ISCURRENT>
  <T_BILL_B_ISDELTA>False</T_BILL_B_ISDELTA>
  <T_BILL_B_ISDRAFTJACKET>False</T_BILL_B_ISDRAFTJACKET>
  <T_BILL_B_ISINTRODUCED>False</T_BILL_B_ISINTRODUCED>
  <T_BILL_B_ISMARKEDUP>False</T_BILL_B_ISMARKEDUP>
  <T_BILL_B_ISMERGED>False</T_BILL_B_ISMERGED>
  <T_BILL_B_ISPREFILED>True</T_BILL_B_ISPREFILED>
  <T_BILL_B_ISREINTROCOMPANION>False</T_BILL_B_ISREINTROCOMPANION>
  <T_BILL_B_ISTEMPORARY>False</T_BILL_B_ISTEMPORARY>
  <T_BILL_DT_VERSION>2026-05-14T14:28:13.218472-04:00</T_BILL_DT_VERSION>
  <T_BILL_D_HOUSEINTRODATE>2026-01-13</T_BILL_D_HOUSEINTRODATE>
  <T_BILL_D_INTRODATE>2026-01-13</T_BILL_D_INTRODATE>
  <T_BILL_D_PREFILEDATE>2025-12-16</T_BILL_D_PREFILEDATE>
  <T_BILL_D_SENATEINTRODATE>2026-03-10</T_BILL_D_SENATEINTRODATE>
  <T_BILL_N_INTERNALVERSIONNUMBER>4</T_BILL_N_INTERNALVERSIONNUMBER>
  <T_BILL_N_SESSION>126</T_BILL_N_SESSION>
  <T_BILL_N_VERSIONNUMBER>4</T_BILL_N_VERSIONNUMBER>
  <T_BILL_N_YEAR>2026</T_BILL_N_YEAR>
  <T_BILL_REQUEST_REQUEST>6c98885c-ee9d-4dbe-aa8f-577850e45186</T_BILL_REQUEST_REQUEST>
  <T_BILL_R_ORIGINALBILL>41764f7d-0ce2-4dfc-a422-6b620350968e</T_BILL_R_ORIGINALBILL>
  <T_BILL_R_ORIGINALDRAFT>c9873a9a-0447-4939-96d6-7aad8c70a9ec</T_BILL_R_ORIGINALDRAFT>
  <T_BILL_SPONSOR_SPONSOR>dabbf86a-e5e7-4b4e-a7d9-88d265b2a655</T_BILL_SPONSOR_SPONSOR>
  <T_BILL_T_BILLNAME>[4763]</T_BILL_T_BILLNAME>
  <T_BILL_T_BILLNUMBER>4763</T_BILL_T_BILLNUMBER>
  <T_BILL_T_BILLTITLE>TO AMEND THE SOUTH CAROLINA CODE OF LAWS SO AS TO ENACT THE “HELPING ALLEVIATE LAWFUL OBSTRUCTION (HALO) ACT”; AND BY ADDING SECTION 16‑3‑1092 SO AS TO DEFINE THE TERMS “EMERGENCY MEDICAL CARE PROVIDER”, “FIRST RESPONDER”, AND “HARASS”, TO PROVIDE THAT IT IS UNLAWFUL FOR A PERSON TO APPROACH, IMPEDE, CAUSE HARM TO, OR HARASS A FIRST RESPONDER or emergency medical care provider AFTER RECEIVING A VERBAL WARNING, AND TO PROVIDE A PENALTY.</T_BILL_T_BILLTITLE>
  <T_BILL_T_CHAMBER>house</T_BILL_T_CHAMBER>
  <T_BILL_T_FILENAME>
  </T_BILL_T_FILENAME>
  <T_BILL_T_LEGTYPE>bill_statewide</T_BILL_T_LEGTYPE>
  <T_BILL_T_RATNUMBERSTRING>HNone</T_BILL_T_RATNUMBERSTRING>
  <T_BILL_T_SECTIONS>[{"SectionUUID":"46af2486-af39-4a4c-8c44-ba747c6e5e21","SectionName":"Citing an Act","SectionNumber":1,"SectionType":"new","CodeSections":[],"TitleText":"so as to enact the “Helping Alleviate Lawful Obstruction (HALO) Act”","DisableControls":false,"Deleted":false,"RepealItems":[],"SectionBookmarkName":"bs_num_1_0c7db4bc6"},{"SectionUUID":"f42de466-5c60-4027-821f-45f9ef2df97a","SectionName":"code_section","SectionNumber":2,"SectionType":"code_section","CodeSections":[{"CodeSectionBookmarkName":"ns_T16C3N1092_9f9eb5fde","IsConstitutionSection":false,"Identity":"16-3-1092","IsNew":true,"SubSections":[{"Level":1,"Identity":"T16C3N1092SA","SubSectionBookmarkName":"ss_T16C3N1092SA_lv1_37072c454","IsNewSubSection":false,"SubSectionReplacement":""},{"Level":1,"Identity":"T16C3N1092SB","SubSectionBookmarkName":"ss_T16C3N1092SB_lv1_e5e73df51","IsNewSubSection":false,"SubSectionReplacement":""},{"Level":2,"Identity":"T16C3N1092S1","SubSectionBookmarkName":"ss_T16C3N1092S1_lv2_780329490","IsNewSubSection":false,"SubSectionReplacement":""},{"Level":2,"Identity":"T16C3N1092S2","SubSectionBookmarkName":"ss_T16C3N1092S2_lv2_ace3aa0d5","IsNewSubSection":false,"SubSectionReplacement":""},{"Level":1,"Identity":"T16C3N1092SD","SubSectionBookmarkName":"ss_T16C3N1092SD_lv1_f112b7b1a","IsNewSubSection":false,"SubSectionReplacement":""},{"Level":1,"Identity":"T16C3N1092SC","SubSectionBookmarkName":"ss_T16C3N1092SC_lv1_08d522283","IsNewSubSection":false,"SubSectionReplacement":""},{"Level":2,"Identity":"T16C3N1092S1","SubSectionBookmarkName":"ss_T16C3N1092S1_lv2_16d74b828","IsNewSubSection":false,"SubSectionReplacement":""},{"Level":2,"Identity":"T16C3N1092S2","SubSectionBookmarkName":"ss_T16C3N1092S2_lv2_51d7c3c7f","IsNewSubSection":false,"SubSectionReplacement":""}],"TitleRelatedTo":"","TitleSoAsTo":"create the offense of impeding, interfering, threatening, or harassing a first responder engaged in the lawful performance of his duties, and to provide a penalty","Deleted":false,"IsStricken":false}],"TitleText":"","DisableControls":false,"Deleted":false,"RepealItems":[],"SectionBookmarkName":"bs_num_2_dd28660f2"},{"SectionUUID":"8f03ca95-8faa-4d43-a9c2-8afc498075bd","SectionName":"standard_eff_date_section","SectionNumber":3,"SectionType":"drafting_clause","CodeSections":[],"TitleText":"","DisableControls":false,"Deleted":false,"RepealItems":[],"SectionBookmarkName":"bs_num_3_lastsection"}]</T_BILL_T_SECTIONS>
  <T_BILL_T_SUBJECT>Helping Alleviate Lawful Obstruction (HALO) Act</T_BILL_T_SUBJECT>
  <T_BILL_UR_DRAFTER>ashleyharwellbeach@scstatehouse.gov</T_BILL_UR_DRAFTER>
  <T_BILL_UR_DRAFTINGASSISTANT>chrischarlton@scstatehouse.gov</T_BILL_UR_DRAFTINGASSISTANT>
</lwb360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Props1.xml><?xml version="1.0" encoding="utf-8"?>
<ds:datastoreItem xmlns:ds="http://schemas.openxmlformats.org/officeDocument/2006/customXml" ds:itemID="{A589ABE4-22B4-4E31-81CC-42B75FCC2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3.xml><?xml version="1.0" encoding="utf-8"?>
<ds:datastoreItem xmlns:ds="http://schemas.openxmlformats.org/officeDocument/2006/customXml" ds:itemID="{2F2A6C1C-6C3D-4908-9310-E6439D78A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6499F3-F642-44BA-8E41-F3A4EB17B6D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27BA21-2C1B-4AE4-AE87-B7DF7D7098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3395</Characters>
  <Application>Microsoft Office Word</Application>
  <DocSecurity>0</DocSecurity>
  <Lines>78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Ryan</dc:creator>
  <cp:keywords/>
  <dc:description/>
  <cp:lastModifiedBy>David Brunson</cp:lastModifiedBy>
  <cp:revision>3</cp:revision>
  <cp:lastPrinted>2026-05-14T18:30:00Z</cp:lastPrinted>
  <dcterms:created xsi:type="dcterms:W3CDTF">2026-05-14T18:38:00Z</dcterms:created>
  <dcterms:modified xsi:type="dcterms:W3CDTF">2026-05-14T18:38:00Z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d8080a8d-1581-4257-9bae-f2f89aaf09fb</vt:lpwstr>
  </property>
</Properties>
</file>